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CE7AB" w14:textId="7811A38B" w:rsidR="00E77A7F" w:rsidRPr="00DB23CF" w:rsidRDefault="00DB23CF" w:rsidP="00E77A7F">
      <w:pPr>
        <w:spacing w:after="0" w:line="240" w:lineRule="auto"/>
        <w:rPr>
          <w:rFonts w:eastAsia="Times New Roman" w:cstheme="minorHAnsi"/>
          <w:b/>
          <w:color w:val="00B050"/>
          <w:sz w:val="24"/>
          <w:szCs w:val="24"/>
        </w:rPr>
      </w:pPr>
      <w:r w:rsidRPr="00DB23CF">
        <w:rPr>
          <w:rFonts w:eastAsia="Times New Roman" w:cstheme="minorHAnsi"/>
          <w:b/>
          <w:color w:val="00B050"/>
          <w:sz w:val="24"/>
          <w:szCs w:val="24"/>
        </w:rPr>
        <w:t>Minutes</w:t>
      </w:r>
      <w:r w:rsidR="00C739F1">
        <w:rPr>
          <w:rFonts w:eastAsia="Times New Roman" w:cstheme="minorHAnsi"/>
          <w:b/>
          <w:color w:val="00B050"/>
          <w:sz w:val="24"/>
          <w:szCs w:val="24"/>
        </w:rPr>
        <w:t xml:space="preserve"> – </w:t>
      </w:r>
      <w:r w:rsidR="00137E8D">
        <w:rPr>
          <w:rFonts w:eastAsia="Times New Roman" w:cstheme="minorHAnsi"/>
          <w:b/>
          <w:color w:val="00B050"/>
          <w:sz w:val="24"/>
          <w:szCs w:val="24"/>
        </w:rPr>
        <w:t>Glen Iris Annual General Meeting</w:t>
      </w:r>
      <w:r w:rsidR="00C739F1">
        <w:rPr>
          <w:rFonts w:eastAsia="Times New Roman" w:cstheme="minorHAnsi"/>
          <w:b/>
          <w:color w:val="00B050"/>
          <w:sz w:val="24"/>
          <w:szCs w:val="24"/>
        </w:rPr>
        <w:t xml:space="preserve"> 202</w:t>
      </w:r>
      <w:r w:rsidR="00AC5746">
        <w:rPr>
          <w:rFonts w:eastAsia="Times New Roman" w:cstheme="minorHAnsi"/>
          <w:b/>
          <w:color w:val="00B050"/>
          <w:sz w:val="24"/>
          <w:szCs w:val="24"/>
        </w:rPr>
        <w:t>4</w:t>
      </w:r>
    </w:p>
    <w:p w14:paraId="05A054DB" w14:textId="77777777" w:rsidR="00E77A7F" w:rsidRPr="00DB23CF" w:rsidRDefault="00E77A7F" w:rsidP="00E77A7F">
      <w:pPr>
        <w:spacing w:after="0" w:line="240" w:lineRule="auto"/>
        <w:rPr>
          <w:rFonts w:eastAsia="Times New Roman" w:cstheme="minorHAnsi"/>
          <w:sz w:val="20"/>
          <w:szCs w:val="20"/>
        </w:rPr>
      </w:pPr>
    </w:p>
    <w:tbl>
      <w:tblPr>
        <w:tblW w:w="9946" w:type="dxa"/>
        <w:tblBorders>
          <w:top w:val="single" w:sz="4" w:space="0" w:color="auto"/>
          <w:left w:val="single" w:sz="4" w:space="0" w:color="auto"/>
          <w:bottom w:val="single" w:sz="4" w:space="0" w:color="auto"/>
          <w:right w:val="single" w:sz="4" w:space="0" w:color="auto"/>
          <w:insideH w:val="single" w:sz="4" w:space="0" w:color="C0C0C0"/>
          <w:insideV w:val="single" w:sz="4" w:space="0" w:color="auto"/>
        </w:tblBorders>
        <w:tblLayout w:type="fixed"/>
        <w:tblLook w:val="0000" w:firstRow="0" w:lastRow="0" w:firstColumn="0" w:lastColumn="0" w:noHBand="0" w:noVBand="0"/>
      </w:tblPr>
      <w:tblGrid>
        <w:gridCol w:w="1720"/>
        <w:gridCol w:w="8226"/>
      </w:tblGrid>
      <w:tr w:rsidR="00E77A7F" w:rsidRPr="00DB23CF" w14:paraId="2FB48188" w14:textId="77777777" w:rsidTr="00757920">
        <w:trPr>
          <w:cantSplit/>
          <w:trHeight w:val="395"/>
        </w:trPr>
        <w:tc>
          <w:tcPr>
            <w:tcW w:w="9946" w:type="dxa"/>
            <w:gridSpan w:val="2"/>
            <w:shd w:val="clear" w:color="auto" w:fill="00B050"/>
          </w:tcPr>
          <w:p w14:paraId="72E3FED7" w14:textId="6A230432" w:rsidR="00E77A7F" w:rsidRPr="00DB23CF" w:rsidRDefault="00E77A7F" w:rsidP="00E77A7F">
            <w:pPr>
              <w:spacing w:before="60" w:after="60" w:line="240" w:lineRule="auto"/>
              <w:rPr>
                <w:rFonts w:eastAsia="Times New Roman" w:cstheme="minorHAnsi"/>
                <w:color w:val="FFFFFF"/>
                <w:sz w:val="20"/>
                <w:szCs w:val="20"/>
              </w:rPr>
            </w:pPr>
            <w:r w:rsidRPr="00DB23CF">
              <w:rPr>
                <w:rFonts w:eastAsia="Times New Roman" w:cstheme="minorHAnsi"/>
                <w:b/>
                <w:color w:val="FFFFFF"/>
                <w:sz w:val="20"/>
                <w:szCs w:val="20"/>
              </w:rPr>
              <w:t>Glen Iris Committee Meeting</w:t>
            </w:r>
            <w:r w:rsidRPr="00DB23CF">
              <w:rPr>
                <w:rFonts w:eastAsia="Times New Roman" w:cstheme="minorHAnsi"/>
                <w:color w:val="FFFFFF"/>
                <w:sz w:val="20"/>
                <w:szCs w:val="20"/>
              </w:rPr>
              <w:t xml:space="preserve"> </w:t>
            </w:r>
          </w:p>
        </w:tc>
      </w:tr>
      <w:tr w:rsidR="00E77A7F" w:rsidRPr="00DB23CF" w14:paraId="00DCB7A6" w14:textId="77777777" w:rsidTr="00E77A7F">
        <w:trPr>
          <w:trHeight w:val="346"/>
        </w:trPr>
        <w:tc>
          <w:tcPr>
            <w:tcW w:w="1720" w:type="dxa"/>
            <w:shd w:val="pct12" w:color="auto" w:fill="FFFFFF"/>
          </w:tcPr>
          <w:p w14:paraId="3ADA08F6" w14:textId="77777777" w:rsidR="00E77A7F" w:rsidRPr="00DB23CF" w:rsidRDefault="00E77A7F" w:rsidP="00E77A7F">
            <w:pPr>
              <w:spacing w:before="60" w:after="0" w:line="240" w:lineRule="auto"/>
              <w:rPr>
                <w:rFonts w:eastAsia="Times New Roman" w:cstheme="minorHAnsi"/>
                <w:b/>
                <w:sz w:val="20"/>
                <w:szCs w:val="20"/>
              </w:rPr>
            </w:pPr>
            <w:r w:rsidRPr="00DB23CF">
              <w:rPr>
                <w:rFonts w:eastAsia="Times New Roman" w:cstheme="minorHAnsi"/>
                <w:b/>
                <w:sz w:val="20"/>
                <w:szCs w:val="20"/>
              </w:rPr>
              <w:t>Title:</w:t>
            </w:r>
          </w:p>
        </w:tc>
        <w:tc>
          <w:tcPr>
            <w:tcW w:w="8225" w:type="dxa"/>
          </w:tcPr>
          <w:p w14:paraId="599694F1" w14:textId="6E17CB37" w:rsidR="00E77A7F" w:rsidRPr="00DB23CF" w:rsidRDefault="00137E8D" w:rsidP="00E77A7F">
            <w:pPr>
              <w:spacing w:before="60" w:after="60" w:line="240" w:lineRule="auto"/>
              <w:rPr>
                <w:rFonts w:eastAsia="Times New Roman" w:cstheme="minorHAnsi"/>
                <w:sz w:val="20"/>
                <w:szCs w:val="20"/>
              </w:rPr>
            </w:pPr>
            <w:r>
              <w:rPr>
                <w:rFonts w:eastAsia="Times New Roman" w:cstheme="minorHAnsi"/>
                <w:sz w:val="20"/>
                <w:szCs w:val="20"/>
              </w:rPr>
              <w:t>Annual General Meeting</w:t>
            </w:r>
            <w:r w:rsidR="00E77A7F" w:rsidRPr="00DB23CF">
              <w:rPr>
                <w:rFonts w:eastAsia="Times New Roman" w:cstheme="minorHAnsi"/>
                <w:sz w:val="20"/>
                <w:szCs w:val="20"/>
              </w:rPr>
              <w:t xml:space="preserve"> </w:t>
            </w:r>
          </w:p>
        </w:tc>
      </w:tr>
      <w:tr w:rsidR="00E77A7F" w:rsidRPr="00DB23CF" w14:paraId="4B6765EB" w14:textId="77777777" w:rsidTr="00E77A7F">
        <w:trPr>
          <w:trHeight w:val="329"/>
        </w:trPr>
        <w:tc>
          <w:tcPr>
            <w:tcW w:w="1720" w:type="dxa"/>
            <w:shd w:val="pct12" w:color="auto" w:fill="FFFFFF"/>
          </w:tcPr>
          <w:p w14:paraId="2E7E0378" w14:textId="77777777" w:rsidR="00E77A7F" w:rsidRPr="00DB23CF" w:rsidRDefault="00E77A7F" w:rsidP="00E77A7F">
            <w:pPr>
              <w:spacing w:before="60" w:after="0" w:line="240" w:lineRule="auto"/>
              <w:ind w:right="-108"/>
              <w:rPr>
                <w:rFonts w:eastAsia="Times New Roman" w:cstheme="minorHAnsi"/>
                <w:b/>
                <w:sz w:val="20"/>
                <w:szCs w:val="20"/>
              </w:rPr>
            </w:pPr>
            <w:r w:rsidRPr="00DB23CF">
              <w:rPr>
                <w:rFonts w:eastAsia="Times New Roman" w:cstheme="minorHAnsi"/>
                <w:b/>
                <w:sz w:val="20"/>
                <w:szCs w:val="20"/>
              </w:rPr>
              <w:t>Date:</w:t>
            </w:r>
          </w:p>
        </w:tc>
        <w:tc>
          <w:tcPr>
            <w:tcW w:w="8225" w:type="dxa"/>
          </w:tcPr>
          <w:p w14:paraId="3357D3DC" w14:textId="6BA7B5A0" w:rsidR="00E77A7F" w:rsidRPr="00DB23CF" w:rsidRDefault="006851CA" w:rsidP="00E77A7F">
            <w:pPr>
              <w:spacing w:before="60" w:after="60" w:line="240" w:lineRule="auto"/>
              <w:rPr>
                <w:rFonts w:eastAsia="Times New Roman" w:cstheme="minorHAnsi"/>
                <w:sz w:val="20"/>
                <w:szCs w:val="20"/>
              </w:rPr>
            </w:pPr>
            <w:r>
              <w:rPr>
                <w:rFonts w:eastAsia="Times New Roman" w:cstheme="minorHAnsi"/>
                <w:sz w:val="20"/>
                <w:szCs w:val="20"/>
              </w:rPr>
              <w:t>1 May 2024</w:t>
            </w:r>
          </w:p>
        </w:tc>
      </w:tr>
      <w:tr w:rsidR="00E77A7F" w:rsidRPr="00DB23CF" w14:paraId="54CC9459" w14:textId="77777777" w:rsidTr="00E77A7F">
        <w:trPr>
          <w:trHeight w:val="346"/>
        </w:trPr>
        <w:tc>
          <w:tcPr>
            <w:tcW w:w="1720" w:type="dxa"/>
            <w:shd w:val="pct12" w:color="auto" w:fill="FFFFFF"/>
          </w:tcPr>
          <w:p w14:paraId="58BDB309" w14:textId="77777777" w:rsidR="00E77A7F" w:rsidRPr="00DB23CF" w:rsidRDefault="00E77A7F" w:rsidP="00E77A7F">
            <w:pPr>
              <w:keepNext/>
              <w:spacing w:before="60" w:after="0" w:line="240" w:lineRule="auto"/>
              <w:outlineLvl w:val="4"/>
              <w:rPr>
                <w:rFonts w:eastAsia="Times New Roman" w:cstheme="minorHAnsi"/>
                <w:b/>
                <w:sz w:val="20"/>
                <w:szCs w:val="20"/>
              </w:rPr>
            </w:pPr>
            <w:r w:rsidRPr="00DB23CF">
              <w:rPr>
                <w:rFonts w:eastAsia="Times New Roman" w:cstheme="minorHAnsi"/>
                <w:b/>
                <w:sz w:val="20"/>
                <w:szCs w:val="20"/>
              </w:rPr>
              <w:t>Time:</w:t>
            </w:r>
          </w:p>
        </w:tc>
        <w:tc>
          <w:tcPr>
            <w:tcW w:w="8225" w:type="dxa"/>
          </w:tcPr>
          <w:p w14:paraId="008A4D85" w14:textId="5742D3A4" w:rsidR="00E77A7F" w:rsidRPr="00DB23CF" w:rsidRDefault="00E77A7F" w:rsidP="00E77A7F">
            <w:pPr>
              <w:spacing w:before="60" w:after="60" w:line="240" w:lineRule="auto"/>
              <w:rPr>
                <w:rFonts w:eastAsia="Times New Roman" w:cstheme="minorHAnsi"/>
                <w:snapToGrid w:val="0"/>
                <w:sz w:val="20"/>
                <w:szCs w:val="20"/>
              </w:rPr>
            </w:pPr>
            <w:r w:rsidRPr="00DB23CF">
              <w:rPr>
                <w:rFonts w:eastAsia="Times New Roman" w:cstheme="minorHAnsi"/>
                <w:snapToGrid w:val="0"/>
                <w:sz w:val="20"/>
                <w:szCs w:val="20"/>
              </w:rPr>
              <w:t>7.</w:t>
            </w:r>
            <w:r w:rsidR="006851CA">
              <w:rPr>
                <w:rFonts w:eastAsia="Times New Roman" w:cstheme="minorHAnsi"/>
                <w:snapToGrid w:val="0"/>
                <w:sz w:val="20"/>
                <w:szCs w:val="20"/>
              </w:rPr>
              <w:t>0</w:t>
            </w:r>
            <w:r w:rsidR="00C66375">
              <w:rPr>
                <w:rFonts w:eastAsia="Times New Roman" w:cstheme="minorHAnsi"/>
                <w:snapToGrid w:val="0"/>
                <w:sz w:val="20"/>
                <w:szCs w:val="20"/>
              </w:rPr>
              <w:t>0</w:t>
            </w:r>
            <w:r w:rsidRPr="00DB23CF">
              <w:rPr>
                <w:rFonts w:eastAsia="Times New Roman" w:cstheme="minorHAnsi"/>
                <w:snapToGrid w:val="0"/>
                <w:sz w:val="20"/>
                <w:szCs w:val="20"/>
              </w:rPr>
              <w:t>pm</w:t>
            </w:r>
          </w:p>
        </w:tc>
      </w:tr>
      <w:tr w:rsidR="00E77A7F" w:rsidRPr="00DB23CF" w14:paraId="5680B457" w14:textId="77777777" w:rsidTr="00E77A7F">
        <w:trPr>
          <w:trHeight w:val="478"/>
        </w:trPr>
        <w:tc>
          <w:tcPr>
            <w:tcW w:w="1720" w:type="dxa"/>
            <w:shd w:val="pct12" w:color="auto" w:fill="FFFFFF"/>
          </w:tcPr>
          <w:p w14:paraId="4763FA8A" w14:textId="3E69E1C5" w:rsidR="00E77A7F" w:rsidRPr="00DB23CF" w:rsidRDefault="00DB23CF" w:rsidP="00E77A7F">
            <w:pPr>
              <w:keepNext/>
              <w:spacing w:before="60" w:after="0" w:line="240" w:lineRule="auto"/>
              <w:outlineLvl w:val="4"/>
              <w:rPr>
                <w:rFonts w:eastAsia="Times New Roman" w:cstheme="minorHAnsi"/>
                <w:b/>
                <w:sz w:val="20"/>
                <w:szCs w:val="20"/>
              </w:rPr>
            </w:pPr>
            <w:r w:rsidRPr="00DB23CF">
              <w:rPr>
                <w:rFonts w:eastAsia="Times New Roman" w:cstheme="minorHAnsi"/>
                <w:b/>
                <w:sz w:val="20"/>
                <w:szCs w:val="20"/>
              </w:rPr>
              <w:t>Location</w:t>
            </w:r>
          </w:p>
        </w:tc>
        <w:tc>
          <w:tcPr>
            <w:tcW w:w="8225" w:type="dxa"/>
          </w:tcPr>
          <w:p w14:paraId="4DEAE616" w14:textId="77777777" w:rsidR="00C66375" w:rsidRDefault="00C66375" w:rsidP="00DB23CF">
            <w:pPr>
              <w:pStyle w:val="PlainText"/>
              <w:rPr>
                <w:rFonts w:asciiTheme="minorHAnsi" w:hAnsiTheme="minorHAnsi" w:cstheme="minorHAnsi"/>
                <w:sz w:val="20"/>
                <w:szCs w:val="20"/>
              </w:rPr>
            </w:pPr>
            <w:r>
              <w:rPr>
                <w:rFonts w:asciiTheme="minorHAnsi" w:hAnsiTheme="minorHAnsi" w:cstheme="minorHAnsi"/>
                <w:sz w:val="20"/>
                <w:szCs w:val="20"/>
              </w:rPr>
              <w:t>Eric Raven Reserve</w:t>
            </w:r>
          </w:p>
          <w:p w14:paraId="43BDE3AA" w14:textId="25FEA29A" w:rsidR="00674BAF" w:rsidRPr="00DB23CF" w:rsidRDefault="00C66375" w:rsidP="00DB23CF">
            <w:pPr>
              <w:pStyle w:val="PlainText"/>
              <w:rPr>
                <w:rFonts w:asciiTheme="minorHAnsi" w:hAnsiTheme="minorHAnsi" w:cstheme="minorHAnsi"/>
                <w:sz w:val="20"/>
                <w:szCs w:val="20"/>
              </w:rPr>
            </w:pPr>
            <w:r>
              <w:rPr>
                <w:rFonts w:asciiTheme="minorHAnsi" w:hAnsiTheme="minorHAnsi" w:cstheme="minorHAnsi"/>
                <w:sz w:val="20"/>
                <w:szCs w:val="20"/>
              </w:rPr>
              <w:t xml:space="preserve">And </w:t>
            </w:r>
            <w:r w:rsidR="00DB23CF" w:rsidRPr="00DB23CF">
              <w:rPr>
                <w:rFonts w:asciiTheme="minorHAnsi" w:hAnsiTheme="minorHAnsi" w:cstheme="minorHAnsi"/>
                <w:sz w:val="20"/>
                <w:szCs w:val="20"/>
              </w:rPr>
              <w:t xml:space="preserve">Via </w:t>
            </w:r>
            <w:r w:rsidR="00674BAF" w:rsidRPr="00DB23CF">
              <w:rPr>
                <w:rFonts w:asciiTheme="minorHAnsi" w:hAnsiTheme="minorHAnsi" w:cstheme="minorHAnsi"/>
                <w:sz w:val="20"/>
                <w:szCs w:val="20"/>
              </w:rPr>
              <w:t>Zoom</w:t>
            </w:r>
          </w:p>
          <w:p w14:paraId="618F6E20" w14:textId="77777777" w:rsidR="00E77A7F" w:rsidRPr="00DB23CF" w:rsidRDefault="00E77A7F" w:rsidP="00E77A7F">
            <w:pPr>
              <w:tabs>
                <w:tab w:val="left" w:pos="2302"/>
              </w:tabs>
              <w:spacing w:before="60" w:after="60" w:line="240" w:lineRule="auto"/>
              <w:rPr>
                <w:rFonts w:eastAsia="Times New Roman" w:cstheme="minorHAnsi"/>
                <w:sz w:val="20"/>
                <w:szCs w:val="20"/>
              </w:rPr>
            </w:pPr>
          </w:p>
        </w:tc>
      </w:tr>
      <w:tr w:rsidR="00E77A7F" w:rsidRPr="00DB23CF" w14:paraId="7E32403D" w14:textId="77777777" w:rsidTr="00E77A7F">
        <w:trPr>
          <w:trHeight w:val="494"/>
        </w:trPr>
        <w:tc>
          <w:tcPr>
            <w:tcW w:w="1720" w:type="dxa"/>
            <w:shd w:val="pct12" w:color="auto" w:fill="FFFFFF"/>
          </w:tcPr>
          <w:p w14:paraId="22934AF8" w14:textId="77777777" w:rsidR="00E77A7F" w:rsidRPr="00DB23CF" w:rsidRDefault="00E77A7F" w:rsidP="00E77A7F">
            <w:pPr>
              <w:keepNext/>
              <w:spacing w:before="60" w:after="0" w:line="240" w:lineRule="auto"/>
              <w:outlineLvl w:val="4"/>
              <w:rPr>
                <w:rFonts w:eastAsia="Times New Roman" w:cstheme="minorHAnsi"/>
                <w:b/>
                <w:sz w:val="20"/>
                <w:szCs w:val="20"/>
              </w:rPr>
            </w:pPr>
            <w:r w:rsidRPr="00DB23CF">
              <w:rPr>
                <w:rFonts w:eastAsia="Times New Roman" w:cstheme="minorHAnsi"/>
                <w:b/>
                <w:sz w:val="20"/>
                <w:szCs w:val="20"/>
              </w:rPr>
              <w:t>Objectives / Outcomes:</w:t>
            </w:r>
          </w:p>
        </w:tc>
        <w:tc>
          <w:tcPr>
            <w:tcW w:w="8225" w:type="dxa"/>
          </w:tcPr>
          <w:p w14:paraId="07AFCC03" w14:textId="6D69EFCC" w:rsidR="00E77A7F" w:rsidRPr="00DB23CF" w:rsidRDefault="00D3159C" w:rsidP="00E77A7F">
            <w:pPr>
              <w:keepNext/>
              <w:spacing w:before="60" w:after="60" w:line="240" w:lineRule="auto"/>
              <w:ind w:left="34"/>
              <w:outlineLvl w:val="2"/>
              <w:rPr>
                <w:rFonts w:eastAsia="Times New Roman" w:cstheme="minorHAnsi"/>
                <w:sz w:val="20"/>
                <w:szCs w:val="20"/>
              </w:rPr>
            </w:pPr>
            <w:r>
              <w:rPr>
                <w:rFonts w:eastAsia="Times New Roman" w:cstheme="minorHAnsi"/>
                <w:sz w:val="20"/>
                <w:szCs w:val="20"/>
              </w:rPr>
              <w:t xml:space="preserve">Annual General </w:t>
            </w:r>
            <w:r w:rsidR="00E77A7F" w:rsidRPr="00DB23CF">
              <w:rPr>
                <w:rFonts w:eastAsia="Times New Roman" w:cstheme="minorHAnsi"/>
                <w:sz w:val="20"/>
                <w:szCs w:val="20"/>
              </w:rPr>
              <w:t>meeting</w:t>
            </w:r>
            <w:r>
              <w:rPr>
                <w:rFonts w:eastAsia="Times New Roman" w:cstheme="minorHAnsi"/>
                <w:sz w:val="20"/>
                <w:szCs w:val="20"/>
              </w:rPr>
              <w:t xml:space="preserve"> for season </w:t>
            </w:r>
            <w:r w:rsidR="006851CA">
              <w:rPr>
                <w:rFonts w:eastAsia="Times New Roman" w:cstheme="minorHAnsi"/>
                <w:sz w:val="20"/>
                <w:szCs w:val="20"/>
              </w:rPr>
              <w:t>2023/24</w:t>
            </w:r>
          </w:p>
        </w:tc>
      </w:tr>
    </w:tbl>
    <w:p w14:paraId="68D76A5B" w14:textId="77777777" w:rsidR="00E77A7F" w:rsidRPr="00DB23CF" w:rsidRDefault="00E77A7F" w:rsidP="00E77A7F">
      <w:pPr>
        <w:spacing w:after="0" w:line="240" w:lineRule="auto"/>
        <w:rPr>
          <w:rFonts w:eastAsia="Times New Roman" w:cstheme="minorHAnsi"/>
          <w:sz w:val="20"/>
          <w:szCs w:val="20"/>
        </w:rPr>
      </w:pPr>
    </w:p>
    <w:tbl>
      <w:tblPr>
        <w:tblW w:w="9985" w:type="dxa"/>
        <w:tblBorders>
          <w:top w:val="single" w:sz="4" w:space="0" w:color="auto"/>
          <w:left w:val="single" w:sz="4" w:space="0" w:color="auto"/>
          <w:bottom w:val="single" w:sz="4" w:space="0" w:color="auto"/>
          <w:right w:val="single" w:sz="4" w:space="0" w:color="auto"/>
          <w:insideH w:val="single" w:sz="4" w:space="0" w:color="C0C0C0"/>
          <w:insideV w:val="single" w:sz="4" w:space="0" w:color="auto"/>
        </w:tblBorders>
        <w:tblLayout w:type="fixed"/>
        <w:tblLook w:val="0000" w:firstRow="0" w:lastRow="0" w:firstColumn="0" w:lastColumn="0" w:noHBand="0" w:noVBand="0"/>
      </w:tblPr>
      <w:tblGrid>
        <w:gridCol w:w="1725"/>
        <w:gridCol w:w="2590"/>
        <w:gridCol w:w="2590"/>
        <w:gridCol w:w="20"/>
        <w:gridCol w:w="3051"/>
        <w:gridCol w:w="9"/>
      </w:tblGrid>
      <w:tr w:rsidR="00E77A7F" w:rsidRPr="00DB23CF" w14:paraId="5471FA04" w14:textId="77777777" w:rsidTr="00C66375">
        <w:trPr>
          <w:gridAfter w:val="1"/>
          <w:wAfter w:w="9" w:type="dxa"/>
          <w:cantSplit/>
          <w:trHeight w:hRule="exact" w:val="441"/>
        </w:trPr>
        <w:tc>
          <w:tcPr>
            <w:tcW w:w="9976" w:type="dxa"/>
            <w:gridSpan w:val="5"/>
            <w:shd w:val="clear" w:color="auto" w:fill="00B050"/>
            <w:vAlign w:val="center"/>
          </w:tcPr>
          <w:p w14:paraId="2B180B30" w14:textId="77777777" w:rsidR="00E77A7F" w:rsidRPr="00DB23CF" w:rsidRDefault="00E77A7F" w:rsidP="00E77A7F">
            <w:pPr>
              <w:spacing w:before="60" w:after="0" w:line="240" w:lineRule="auto"/>
              <w:rPr>
                <w:rFonts w:eastAsia="Times New Roman" w:cstheme="minorHAnsi"/>
                <w:b/>
                <w:color w:val="FFFFFF"/>
                <w:sz w:val="20"/>
                <w:szCs w:val="20"/>
              </w:rPr>
            </w:pPr>
            <w:r w:rsidRPr="00DB23CF">
              <w:rPr>
                <w:rFonts w:eastAsia="Times New Roman" w:cstheme="minorHAnsi"/>
                <w:b/>
                <w:color w:val="FFFFFF"/>
                <w:sz w:val="20"/>
                <w:szCs w:val="20"/>
              </w:rPr>
              <w:t>Details</w:t>
            </w:r>
          </w:p>
        </w:tc>
      </w:tr>
      <w:tr w:rsidR="00E77A7F" w:rsidRPr="00DB23CF" w14:paraId="1543EAFD" w14:textId="77777777" w:rsidTr="00C66375">
        <w:trPr>
          <w:gridAfter w:val="1"/>
          <w:wAfter w:w="9" w:type="dxa"/>
          <w:cantSplit/>
          <w:trHeight w:val="264"/>
        </w:trPr>
        <w:tc>
          <w:tcPr>
            <w:tcW w:w="1725" w:type="dxa"/>
            <w:shd w:val="pct12" w:color="auto" w:fill="FFFFFF"/>
          </w:tcPr>
          <w:p w14:paraId="33915388" w14:textId="77777777" w:rsidR="00E77A7F" w:rsidRPr="00DB23CF" w:rsidRDefault="00E77A7F" w:rsidP="00E77A7F">
            <w:pPr>
              <w:spacing w:before="60" w:after="0" w:line="240" w:lineRule="auto"/>
              <w:ind w:right="-108"/>
              <w:rPr>
                <w:rFonts w:eastAsia="Times New Roman" w:cstheme="minorHAnsi"/>
                <w:b/>
                <w:sz w:val="20"/>
                <w:szCs w:val="20"/>
              </w:rPr>
            </w:pPr>
            <w:r w:rsidRPr="00DB23CF">
              <w:rPr>
                <w:rFonts w:eastAsia="Times New Roman" w:cstheme="minorHAnsi"/>
                <w:b/>
                <w:sz w:val="20"/>
                <w:szCs w:val="20"/>
              </w:rPr>
              <w:t>Chairperson:</w:t>
            </w:r>
          </w:p>
        </w:tc>
        <w:tc>
          <w:tcPr>
            <w:tcW w:w="8251" w:type="dxa"/>
            <w:gridSpan w:val="4"/>
            <w:tcBorders>
              <w:bottom w:val="nil"/>
            </w:tcBorders>
          </w:tcPr>
          <w:p w14:paraId="693E4758" w14:textId="24660CDB" w:rsidR="00E77A7F" w:rsidRPr="00DB23CF" w:rsidRDefault="006851CA" w:rsidP="00E77A7F">
            <w:pPr>
              <w:spacing w:before="60" w:after="0" w:line="240" w:lineRule="auto"/>
              <w:rPr>
                <w:rFonts w:eastAsia="Times New Roman" w:cstheme="minorHAnsi"/>
                <w:sz w:val="20"/>
                <w:szCs w:val="20"/>
              </w:rPr>
            </w:pPr>
            <w:r>
              <w:rPr>
                <w:rFonts w:eastAsia="Times New Roman" w:cstheme="minorHAnsi"/>
                <w:sz w:val="20"/>
                <w:szCs w:val="20"/>
              </w:rPr>
              <w:t>Jim Parry</w:t>
            </w:r>
            <w:r w:rsidR="00757920" w:rsidRPr="00DB23CF">
              <w:rPr>
                <w:rFonts w:eastAsia="Times New Roman" w:cstheme="minorHAnsi"/>
                <w:sz w:val="20"/>
                <w:szCs w:val="20"/>
              </w:rPr>
              <w:t xml:space="preserve"> (</w:t>
            </w:r>
            <w:r w:rsidR="00E77A7F" w:rsidRPr="00DB23CF">
              <w:rPr>
                <w:rFonts w:eastAsia="Times New Roman" w:cstheme="minorHAnsi"/>
                <w:sz w:val="20"/>
                <w:szCs w:val="20"/>
              </w:rPr>
              <w:t>President</w:t>
            </w:r>
            <w:r w:rsidR="00D3159C">
              <w:rPr>
                <w:rFonts w:eastAsia="Times New Roman" w:cstheme="minorHAnsi"/>
                <w:sz w:val="20"/>
                <w:szCs w:val="20"/>
              </w:rPr>
              <w:t>)</w:t>
            </w:r>
          </w:p>
        </w:tc>
      </w:tr>
      <w:tr w:rsidR="00E77A7F" w:rsidRPr="00DB23CF" w14:paraId="2D8E34FE" w14:textId="77777777" w:rsidTr="00C66375">
        <w:trPr>
          <w:gridAfter w:val="1"/>
          <w:wAfter w:w="9" w:type="dxa"/>
          <w:cantSplit/>
          <w:trHeight w:val="264"/>
        </w:trPr>
        <w:tc>
          <w:tcPr>
            <w:tcW w:w="1725" w:type="dxa"/>
            <w:shd w:val="pct12" w:color="auto" w:fill="FFFFFF"/>
          </w:tcPr>
          <w:p w14:paraId="6201DE3D" w14:textId="371193DD" w:rsidR="00E77A7F" w:rsidRPr="00DB23CF" w:rsidRDefault="00E77A7F" w:rsidP="00E77A7F">
            <w:pPr>
              <w:spacing w:before="60" w:after="0" w:line="240" w:lineRule="auto"/>
              <w:ind w:right="-108"/>
              <w:rPr>
                <w:rFonts w:eastAsia="Times New Roman" w:cstheme="minorHAnsi"/>
                <w:b/>
                <w:sz w:val="20"/>
                <w:szCs w:val="20"/>
              </w:rPr>
            </w:pPr>
            <w:r w:rsidRPr="00DB23CF">
              <w:rPr>
                <w:rFonts w:eastAsia="Times New Roman" w:cstheme="minorHAnsi"/>
                <w:b/>
                <w:sz w:val="20"/>
                <w:szCs w:val="20"/>
              </w:rPr>
              <w:t>Minute Taker</w:t>
            </w:r>
          </w:p>
        </w:tc>
        <w:tc>
          <w:tcPr>
            <w:tcW w:w="8251" w:type="dxa"/>
            <w:gridSpan w:val="4"/>
            <w:tcBorders>
              <w:bottom w:val="nil"/>
            </w:tcBorders>
          </w:tcPr>
          <w:p w14:paraId="7CB7ADA9" w14:textId="34797584" w:rsidR="00E77A7F" w:rsidRPr="00DB23CF" w:rsidRDefault="00C66375" w:rsidP="00E77A7F">
            <w:pPr>
              <w:spacing w:before="60" w:after="0" w:line="240" w:lineRule="auto"/>
              <w:rPr>
                <w:rFonts w:eastAsia="Times New Roman" w:cstheme="minorHAnsi"/>
                <w:sz w:val="20"/>
                <w:szCs w:val="20"/>
              </w:rPr>
            </w:pPr>
            <w:r>
              <w:rPr>
                <w:rFonts w:eastAsia="Times New Roman" w:cstheme="minorHAnsi"/>
                <w:sz w:val="20"/>
                <w:szCs w:val="20"/>
              </w:rPr>
              <w:t>Bill Heath</w:t>
            </w:r>
            <w:r w:rsidR="00E77A7F" w:rsidRPr="00DB23CF">
              <w:rPr>
                <w:rFonts w:eastAsia="Times New Roman" w:cstheme="minorHAnsi"/>
                <w:sz w:val="20"/>
                <w:szCs w:val="20"/>
              </w:rPr>
              <w:t xml:space="preserve">, </w:t>
            </w:r>
            <w:r w:rsidR="00757920" w:rsidRPr="00DB23CF">
              <w:rPr>
                <w:rFonts w:eastAsia="Times New Roman" w:cstheme="minorHAnsi"/>
                <w:sz w:val="20"/>
                <w:szCs w:val="20"/>
              </w:rPr>
              <w:t>(</w:t>
            </w:r>
            <w:r w:rsidR="00E77A7F" w:rsidRPr="00DB23CF">
              <w:rPr>
                <w:rFonts w:eastAsia="Times New Roman" w:cstheme="minorHAnsi"/>
                <w:sz w:val="20"/>
                <w:szCs w:val="20"/>
              </w:rPr>
              <w:t>Secretary</w:t>
            </w:r>
            <w:r w:rsidR="00757920" w:rsidRPr="00DB23CF">
              <w:rPr>
                <w:rFonts w:eastAsia="Times New Roman" w:cstheme="minorHAnsi"/>
                <w:sz w:val="20"/>
                <w:szCs w:val="20"/>
              </w:rPr>
              <w:t>)</w:t>
            </w:r>
            <w:r w:rsidR="008A37B6">
              <w:rPr>
                <w:rFonts w:eastAsia="Times New Roman" w:cstheme="minorHAnsi"/>
                <w:sz w:val="20"/>
                <w:szCs w:val="20"/>
              </w:rPr>
              <w:t xml:space="preserve"> </w:t>
            </w:r>
          </w:p>
        </w:tc>
      </w:tr>
      <w:tr w:rsidR="00E77A7F" w:rsidRPr="00DB23CF" w14:paraId="2FE42E2E" w14:textId="77777777" w:rsidTr="00C66375">
        <w:trPr>
          <w:gridAfter w:val="1"/>
          <w:wAfter w:w="9" w:type="dxa"/>
          <w:cantSplit/>
          <w:trHeight w:val="365"/>
        </w:trPr>
        <w:tc>
          <w:tcPr>
            <w:tcW w:w="1725" w:type="dxa"/>
            <w:tcBorders>
              <w:bottom w:val="single" w:sz="4" w:space="0" w:color="C0C0C0"/>
            </w:tcBorders>
            <w:shd w:val="pct12" w:color="auto" w:fill="FFFFFF"/>
          </w:tcPr>
          <w:p w14:paraId="699AB497" w14:textId="150CC0E0" w:rsidR="00E77A7F" w:rsidRPr="00DB23CF" w:rsidRDefault="00E77A7F" w:rsidP="00E77A7F">
            <w:pPr>
              <w:spacing w:before="60" w:after="0" w:line="240" w:lineRule="auto"/>
              <w:rPr>
                <w:rFonts w:eastAsia="Times New Roman" w:cstheme="minorHAnsi"/>
                <w:b/>
                <w:sz w:val="20"/>
                <w:szCs w:val="20"/>
              </w:rPr>
            </w:pPr>
            <w:r w:rsidRPr="00DB23CF">
              <w:rPr>
                <w:rFonts w:eastAsia="Times New Roman" w:cstheme="minorHAnsi"/>
                <w:b/>
                <w:sz w:val="20"/>
                <w:szCs w:val="20"/>
              </w:rPr>
              <w:t>Attendees:</w:t>
            </w:r>
          </w:p>
          <w:p w14:paraId="6F0EE609" w14:textId="77777777" w:rsidR="00E77A7F" w:rsidRPr="00DB23CF" w:rsidRDefault="00E77A7F" w:rsidP="00E77A7F">
            <w:pPr>
              <w:spacing w:before="60" w:after="0" w:line="240" w:lineRule="auto"/>
              <w:rPr>
                <w:rFonts w:eastAsia="Times New Roman" w:cstheme="minorHAnsi"/>
                <w:sz w:val="20"/>
                <w:szCs w:val="20"/>
              </w:rPr>
            </w:pPr>
          </w:p>
        </w:tc>
        <w:tc>
          <w:tcPr>
            <w:tcW w:w="2590" w:type="dxa"/>
            <w:tcBorders>
              <w:top w:val="single" w:sz="4" w:space="0" w:color="C0C0C0"/>
              <w:bottom w:val="single" w:sz="4" w:space="0" w:color="C0C0C0"/>
              <w:right w:val="single" w:sz="4" w:space="0" w:color="C0C0C0"/>
            </w:tcBorders>
          </w:tcPr>
          <w:p w14:paraId="017BC8A9" w14:textId="77777777" w:rsidR="00DC22C4" w:rsidRDefault="00DC22C4" w:rsidP="00E77A7F">
            <w:pPr>
              <w:spacing w:before="60" w:after="0" w:line="240" w:lineRule="auto"/>
              <w:rPr>
                <w:rFonts w:eastAsia="Times New Roman" w:cstheme="minorHAnsi"/>
                <w:sz w:val="20"/>
                <w:szCs w:val="20"/>
              </w:rPr>
            </w:pPr>
            <w:r>
              <w:rPr>
                <w:rFonts w:eastAsia="Times New Roman" w:cstheme="minorHAnsi"/>
                <w:sz w:val="20"/>
                <w:szCs w:val="20"/>
              </w:rPr>
              <w:t xml:space="preserve">Matt </w:t>
            </w:r>
            <w:proofErr w:type="spellStart"/>
            <w:r>
              <w:rPr>
                <w:rFonts w:eastAsia="Times New Roman" w:cstheme="minorHAnsi"/>
                <w:sz w:val="20"/>
                <w:szCs w:val="20"/>
              </w:rPr>
              <w:t>Ciardulli</w:t>
            </w:r>
            <w:proofErr w:type="spellEnd"/>
            <w:r w:rsidR="008A37B6">
              <w:rPr>
                <w:rFonts w:eastAsia="Times New Roman" w:cstheme="minorHAnsi"/>
                <w:sz w:val="20"/>
                <w:szCs w:val="20"/>
              </w:rPr>
              <w:t xml:space="preserve"> </w:t>
            </w:r>
          </w:p>
          <w:p w14:paraId="5EDFC8F6" w14:textId="77777777" w:rsidR="00E15568" w:rsidRDefault="00C66375" w:rsidP="00C66375">
            <w:pPr>
              <w:spacing w:before="60" w:after="0" w:line="240" w:lineRule="auto"/>
              <w:rPr>
                <w:rFonts w:eastAsia="Times New Roman" w:cstheme="minorHAnsi"/>
                <w:sz w:val="20"/>
                <w:szCs w:val="20"/>
              </w:rPr>
            </w:pPr>
            <w:r>
              <w:rPr>
                <w:rFonts w:eastAsia="Times New Roman" w:cstheme="minorHAnsi"/>
                <w:sz w:val="20"/>
                <w:szCs w:val="20"/>
              </w:rPr>
              <w:t>Geoff Rixon</w:t>
            </w:r>
          </w:p>
          <w:p w14:paraId="58107FAC" w14:textId="77777777" w:rsidR="00D65EFD" w:rsidRDefault="00D65EFD" w:rsidP="00C66375">
            <w:pPr>
              <w:spacing w:before="60" w:after="0" w:line="240" w:lineRule="auto"/>
              <w:rPr>
                <w:rFonts w:eastAsia="Times New Roman" w:cstheme="minorHAnsi"/>
                <w:sz w:val="20"/>
                <w:szCs w:val="20"/>
              </w:rPr>
            </w:pPr>
            <w:r>
              <w:rPr>
                <w:rFonts w:eastAsia="Times New Roman" w:cstheme="minorHAnsi"/>
                <w:sz w:val="20"/>
                <w:szCs w:val="20"/>
              </w:rPr>
              <w:t>Ben McDonnell</w:t>
            </w:r>
          </w:p>
          <w:p w14:paraId="3FEF38A7" w14:textId="77777777" w:rsidR="00200A28" w:rsidRDefault="00200A28" w:rsidP="00C66375">
            <w:pPr>
              <w:spacing w:before="60" w:after="0" w:line="240" w:lineRule="auto"/>
              <w:rPr>
                <w:rFonts w:eastAsia="Times New Roman" w:cstheme="minorHAnsi"/>
                <w:sz w:val="20"/>
                <w:szCs w:val="20"/>
              </w:rPr>
            </w:pPr>
            <w:r>
              <w:rPr>
                <w:rFonts w:eastAsia="Times New Roman" w:cstheme="minorHAnsi"/>
                <w:sz w:val="20"/>
                <w:szCs w:val="20"/>
              </w:rPr>
              <w:t>Derek Jarman</w:t>
            </w:r>
          </w:p>
          <w:p w14:paraId="299BD7AA" w14:textId="77A3D3C7" w:rsidR="00DB0D86" w:rsidRPr="00DB23CF" w:rsidRDefault="00DB0D86" w:rsidP="00C66375">
            <w:pPr>
              <w:spacing w:before="60" w:after="0" w:line="240" w:lineRule="auto"/>
              <w:rPr>
                <w:rFonts w:eastAsia="Times New Roman" w:cstheme="minorHAnsi"/>
                <w:sz w:val="20"/>
                <w:szCs w:val="20"/>
              </w:rPr>
            </w:pPr>
            <w:r>
              <w:rPr>
                <w:rFonts w:eastAsia="Times New Roman" w:cstheme="minorHAnsi"/>
                <w:sz w:val="20"/>
                <w:szCs w:val="20"/>
              </w:rPr>
              <w:t xml:space="preserve">Marko </w:t>
            </w:r>
            <w:proofErr w:type="spellStart"/>
            <w:r>
              <w:rPr>
                <w:rFonts w:eastAsia="Times New Roman" w:cstheme="minorHAnsi"/>
                <w:sz w:val="20"/>
                <w:szCs w:val="20"/>
              </w:rPr>
              <w:t>Dordevic</w:t>
            </w:r>
            <w:proofErr w:type="spellEnd"/>
          </w:p>
        </w:tc>
        <w:tc>
          <w:tcPr>
            <w:tcW w:w="2610" w:type="dxa"/>
            <w:gridSpan w:val="2"/>
            <w:tcBorders>
              <w:top w:val="single" w:sz="4" w:space="0" w:color="C0C0C0"/>
              <w:left w:val="single" w:sz="4" w:space="0" w:color="C0C0C0"/>
              <w:bottom w:val="single" w:sz="4" w:space="0" w:color="C0C0C0"/>
              <w:right w:val="single" w:sz="4" w:space="0" w:color="C0C0C0"/>
            </w:tcBorders>
          </w:tcPr>
          <w:p w14:paraId="5C7D3565" w14:textId="591CE453" w:rsidR="00757920" w:rsidRDefault="00757920" w:rsidP="00674BAF">
            <w:pPr>
              <w:spacing w:before="60" w:after="0" w:line="240" w:lineRule="auto"/>
              <w:rPr>
                <w:rFonts w:eastAsia="Times New Roman" w:cstheme="minorHAnsi"/>
                <w:sz w:val="20"/>
                <w:szCs w:val="20"/>
              </w:rPr>
            </w:pPr>
            <w:r w:rsidRPr="00DB23CF">
              <w:rPr>
                <w:rFonts w:eastAsia="Times New Roman" w:cstheme="minorHAnsi"/>
                <w:sz w:val="20"/>
                <w:szCs w:val="20"/>
              </w:rPr>
              <w:t xml:space="preserve">Scott Rankin </w:t>
            </w:r>
          </w:p>
          <w:p w14:paraId="0BA1EF7B" w14:textId="3B1A26BD" w:rsidR="00C66375" w:rsidRPr="00DB23CF" w:rsidRDefault="00C66375" w:rsidP="00674BAF">
            <w:pPr>
              <w:spacing w:before="60" w:after="0" w:line="240" w:lineRule="auto"/>
              <w:rPr>
                <w:rFonts w:eastAsia="Times New Roman" w:cstheme="minorHAnsi"/>
                <w:sz w:val="20"/>
                <w:szCs w:val="20"/>
              </w:rPr>
            </w:pPr>
            <w:r>
              <w:rPr>
                <w:rFonts w:eastAsia="Times New Roman" w:cstheme="minorHAnsi"/>
                <w:sz w:val="20"/>
                <w:szCs w:val="20"/>
              </w:rPr>
              <w:t>Peter Everett</w:t>
            </w:r>
          </w:p>
          <w:p w14:paraId="54646161" w14:textId="77777777" w:rsidR="00E15568" w:rsidRDefault="00C66375" w:rsidP="00674BAF">
            <w:pPr>
              <w:spacing w:before="60" w:after="0" w:line="240" w:lineRule="auto"/>
              <w:rPr>
                <w:rFonts w:eastAsia="Times New Roman" w:cstheme="minorHAnsi"/>
                <w:sz w:val="20"/>
                <w:szCs w:val="20"/>
              </w:rPr>
            </w:pPr>
            <w:r>
              <w:rPr>
                <w:rFonts w:eastAsia="Times New Roman" w:cstheme="minorHAnsi"/>
                <w:sz w:val="20"/>
                <w:szCs w:val="20"/>
              </w:rPr>
              <w:t>David Long</w:t>
            </w:r>
          </w:p>
          <w:p w14:paraId="4B5E85DD" w14:textId="77777777" w:rsidR="00200A28" w:rsidRDefault="00200A28" w:rsidP="00674BAF">
            <w:pPr>
              <w:spacing w:before="60" w:after="0" w:line="240" w:lineRule="auto"/>
              <w:rPr>
                <w:rFonts w:eastAsia="Times New Roman" w:cstheme="minorHAnsi"/>
                <w:sz w:val="20"/>
                <w:szCs w:val="20"/>
              </w:rPr>
            </w:pPr>
            <w:r>
              <w:rPr>
                <w:rFonts w:eastAsia="Times New Roman" w:cstheme="minorHAnsi"/>
                <w:sz w:val="20"/>
                <w:szCs w:val="20"/>
              </w:rPr>
              <w:t>Shivani Bhat</w:t>
            </w:r>
            <w:r w:rsidR="0081013C">
              <w:rPr>
                <w:rFonts w:eastAsia="Times New Roman" w:cstheme="minorHAnsi"/>
                <w:sz w:val="20"/>
                <w:szCs w:val="20"/>
              </w:rPr>
              <w:t>nag</w:t>
            </w:r>
            <w:r>
              <w:rPr>
                <w:rFonts w:eastAsia="Times New Roman" w:cstheme="minorHAnsi"/>
                <w:sz w:val="20"/>
                <w:szCs w:val="20"/>
              </w:rPr>
              <w:t>ar</w:t>
            </w:r>
          </w:p>
          <w:p w14:paraId="5AAD59EA" w14:textId="23F8008F" w:rsidR="00931E62" w:rsidRPr="00DB23CF" w:rsidRDefault="00931E62" w:rsidP="00674BAF">
            <w:pPr>
              <w:spacing w:before="60" w:after="0" w:line="240" w:lineRule="auto"/>
              <w:rPr>
                <w:rFonts w:eastAsia="Times New Roman" w:cstheme="minorHAnsi"/>
                <w:sz w:val="20"/>
                <w:szCs w:val="20"/>
              </w:rPr>
            </w:pPr>
            <w:r>
              <w:rPr>
                <w:rFonts w:eastAsia="Times New Roman" w:cstheme="minorHAnsi"/>
                <w:sz w:val="20"/>
                <w:szCs w:val="20"/>
              </w:rPr>
              <w:t>Mandy Miller</w:t>
            </w:r>
          </w:p>
        </w:tc>
        <w:tc>
          <w:tcPr>
            <w:tcW w:w="3051" w:type="dxa"/>
            <w:tcBorders>
              <w:top w:val="single" w:sz="4" w:space="0" w:color="C0C0C0"/>
              <w:left w:val="single" w:sz="4" w:space="0" w:color="C0C0C0"/>
              <w:bottom w:val="single" w:sz="4" w:space="0" w:color="C0C0C0"/>
            </w:tcBorders>
          </w:tcPr>
          <w:p w14:paraId="26B0AD6E" w14:textId="77777777" w:rsidR="00C66375" w:rsidRDefault="00C66375" w:rsidP="00E77A7F">
            <w:pPr>
              <w:spacing w:before="60" w:after="0" w:line="240" w:lineRule="auto"/>
              <w:rPr>
                <w:rFonts w:eastAsia="Times New Roman" w:cstheme="minorHAnsi"/>
                <w:color w:val="000000"/>
                <w:sz w:val="20"/>
                <w:szCs w:val="20"/>
              </w:rPr>
            </w:pPr>
            <w:r w:rsidRPr="00C66375">
              <w:rPr>
                <w:rFonts w:eastAsia="Times New Roman" w:cstheme="minorHAnsi"/>
                <w:color w:val="000000"/>
                <w:sz w:val="20"/>
                <w:szCs w:val="20"/>
              </w:rPr>
              <w:t>Phil O’Rourke</w:t>
            </w:r>
          </w:p>
          <w:p w14:paraId="38A26840" w14:textId="77777777" w:rsidR="0081013C" w:rsidRDefault="0081013C" w:rsidP="00E77A7F">
            <w:pPr>
              <w:spacing w:before="60" w:after="0" w:line="240" w:lineRule="auto"/>
              <w:rPr>
                <w:rFonts w:eastAsia="Times New Roman" w:cstheme="minorHAnsi"/>
                <w:color w:val="000000"/>
                <w:sz w:val="20"/>
                <w:szCs w:val="20"/>
              </w:rPr>
            </w:pPr>
            <w:r>
              <w:rPr>
                <w:rFonts w:eastAsia="Times New Roman" w:cstheme="minorHAnsi"/>
                <w:color w:val="000000"/>
                <w:sz w:val="20"/>
                <w:szCs w:val="20"/>
              </w:rPr>
              <w:t>Joel Silver</w:t>
            </w:r>
          </w:p>
          <w:p w14:paraId="52EA976B" w14:textId="77777777" w:rsidR="0081013C" w:rsidRDefault="0081013C" w:rsidP="00E77A7F">
            <w:pPr>
              <w:spacing w:before="60" w:after="0" w:line="240" w:lineRule="auto"/>
              <w:rPr>
                <w:rFonts w:eastAsia="Times New Roman" w:cstheme="minorHAnsi"/>
                <w:color w:val="000000"/>
                <w:sz w:val="20"/>
                <w:szCs w:val="20"/>
              </w:rPr>
            </w:pPr>
            <w:r>
              <w:rPr>
                <w:rFonts w:eastAsia="Times New Roman" w:cstheme="minorHAnsi"/>
                <w:color w:val="000000"/>
                <w:sz w:val="20"/>
                <w:szCs w:val="20"/>
              </w:rPr>
              <w:t>Matthew Saunders</w:t>
            </w:r>
          </w:p>
          <w:p w14:paraId="5FDBA4D7" w14:textId="77777777" w:rsidR="00DB0D86" w:rsidRDefault="00DB0D86" w:rsidP="00E77A7F">
            <w:pPr>
              <w:spacing w:before="60" w:after="0" w:line="240" w:lineRule="auto"/>
              <w:rPr>
                <w:rFonts w:eastAsia="Times New Roman" w:cstheme="minorHAnsi"/>
                <w:color w:val="000000"/>
                <w:sz w:val="20"/>
                <w:szCs w:val="20"/>
              </w:rPr>
            </w:pPr>
            <w:r>
              <w:rPr>
                <w:rFonts w:eastAsia="Times New Roman" w:cstheme="minorHAnsi"/>
                <w:color w:val="000000"/>
                <w:sz w:val="20"/>
                <w:szCs w:val="20"/>
              </w:rPr>
              <w:t>Scott Rojko</w:t>
            </w:r>
          </w:p>
          <w:p w14:paraId="475F58F3" w14:textId="0EE96AD3" w:rsidR="00931E62" w:rsidRPr="00DB23CF" w:rsidRDefault="00931E62" w:rsidP="00E77A7F">
            <w:pPr>
              <w:spacing w:before="60" w:after="0" w:line="240" w:lineRule="auto"/>
              <w:rPr>
                <w:rFonts w:eastAsia="Times New Roman" w:cstheme="minorHAnsi"/>
                <w:color w:val="000000"/>
                <w:sz w:val="20"/>
                <w:szCs w:val="20"/>
              </w:rPr>
            </w:pPr>
            <w:r>
              <w:rPr>
                <w:rFonts w:eastAsia="Times New Roman" w:cstheme="minorHAnsi"/>
                <w:color w:val="000000"/>
                <w:sz w:val="20"/>
                <w:szCs w:val="20"/>
              </w:rPr>
              <w:t>Lucas Skelton</w:t>
            </w:r>
          </w:p>
        </w:tc>
      </w:tr>
      <w:tr w:rsidR="00C66375" w:rsidRPr="00DB23CF" w14:paraId="2FE5082E" w14:textId="78EE4FA6" w:rsidTr="00C66375">
        <w:trPr>
          <w:cantSplit/>
          <w:trHeight w:val="264"/>
        </w:trPr>
        <w:tc>
          <w:tcPr>
            <w:tcW w:w="1725" w:type="dxa"/>
            <w:tcBorders>
              <w:top w:val="single" w:sz="4" w:space="0" w:color="C0C0C0"/>
              <w:bottom w:val="single" w:sz="4" w:space="0" w:color="C0C0C0"/>
            </w:tcBorders>
            <w:shd w:val="pct12" w:color="auto" w:fill="FFFFFF"/>
          </w:tcPr>
          <w:p w14:paraId="5FCC74A0" w14:textId="77777777" w:rsidR="00C66375" w:rsidRPr="00DB23CF" w:rsidRDefault="00C66375" w:rsidP="00E77A7F">
            <w:pPr>
              <w:spacing w:before="60" w:after="0" w:line="240" w:lineRule="auto"/>
              <w:rPr>
                <w:rFonts w:eastAsia="Times New Roman" w:cstheme="minorHAnsi"/>
                <w:b/>
                <w:sz w:val="20"/>
                <w:szCs w:val="20"/>
              </w:rPr>
            </w:pPr>
            <w:r w:rsidRPr="00DB23CF">
              <w:rPr>
                <w:rFonts w:eastAsia="Times New Roman" w:cstheme="minorHAnsi"/>
                <w:b/>
                <w:sz w:val="20"/>
                <w:szCs w:val="20"/>
              </w:rPr>
              <w:t>Apologies</w:t>
            </w:r>
          </w:p>
        </w:tc>
        <w:tc>
          <w:tcPr>
            <w:tcW w:w="2590" w:type="dxa"/>
            <w:tcBorders>
              <w:top w:val="single" w:sz="4" w:space="0" w:color="C0C0C0"/>
              <w:bottom w:val="single" w:sz="4" w:space="0" w:color="C0C0C0"/>
              <w:right w:val="single" w:sz="4" w:space="0" w:color="C0C0C0"/>
            </w:tcBorders>
          </w:tcPr>
          <w:p w14:paraId="41A2F6C4" w14:textId="3DBE5FA7" w:rsidR="00C66375" w:rsidRPr="00DB23CF" w:rsidRDefault="00A22158" w:rsidP="00E77A7F">
            <w:pPr>
              <w:spacing w:before="60" w:after="0" w:line="240" w:lineRule="auto"/>
              <w:rPr>
                <w:rFonts w:eastAsia="Times New Roman" w:cstheme="minorHAnsi"/>
                <w:sz w:val="20"/>
                <w:szCs w:val="20"/>
              </w:rPr>
            </w:pPr>
            <w:r>
              <w:rPr>
                <w:rFonts w:eastAsia="Times New Roman" w:cstheme="minorHAnsi"/>
                <w:sz w:val="20"/>
                <w:szCs w:val="20"/>
              </w:rPr>
              <w:t xml:space="preserve">Andrew Stolzenberg </w:t>
            </w:r>
          </w:p>
        </w:tc>
        <w:tc>
          <w:tcPr>
            <w:tcW w:w="2590" w:type="dxa"/>
            <w:tcBorders>
              <w:top w:val="single" w:sz="4" w:space="0" w:color="C0C0C0"/>
              <w:bottom w:val="single" w:sz="4" w:space="0" w:color="C0C0C0"/>
            </w:tcBorders>
          </w:tcPr>
          <w:p w14:paraId="68F937CF" w14:textId="0D4FA653" w:rsidR="00C66375" w:rsidRDefault="00DB0D86" w:rsidP="00E77A7F">
            <w:pPr>
              <w:spacing w:before="60" w:after="0" w:line="240" w:lineRule="auto"/>
              <w:rPr>
                <w:rFonts w:eastAsia="Times New Roman" w:cstheme="minorHAnsi"/>
                <w:sz w:val="20"/>
                <w:szCs w:val="20"/>
              </w:rPr>
            </w:pPr>
            <w:r>
              <w:rPr>
                <w:rFonts w:eastAsia="Times New Roman" w:cstheme="minorHAnsi"/>
                <w:sz w:val="20"/>
                <w:szCs w:val="20"/>
              </w:rPr>
              <w:t>Ryan Green</w:t>
            </w:r>
          </w:p>
        </w:tc>
        <w:tc>
          <w:tcPr>
            <w:tcW w:w="3080" w:type="dxa"/>
            <w:gridSpan w:val="3"/>
            <w:tcBorders>
              <w:top w:val="single" w:sz="4" w:space="0" w:color="C0C0C0"/>
              <w:bottom w:val="single" w:sz="4" w:space="0" w:color="C0C0C0"/>
              <w:right w:val="single" w:sz="4" w:space="0" w:color="C0C0C0"/>
            </w:tcBorders>
          </w:tcPr>
          <w:p w14:paraId="69728A24" w14:textId="2DC7DBB8" w:rsidR="00C66375" w:rsidRDefault="00DB0D86" w:rsidP="00E77A7F">
            <w:pPr>
              <w:spacing w:before="60" w:after="0" w:line="240" w:lineRule="auto"/>
              <w:rPr>
                <w:rFonts w:eastAsia="Times New Roman" w:cstheme="minorHAnsi"/>
                <w:sz w:val="20"/>
                <w:szCs w:val="20"/>
              </w:rPr>
            </w:pPr>
            <w:r>
              <w:rPr>
                <w:rFonts w:eastAsia="Times New Roman" w:cstheme="minorHAnsi"/>
                <w:sz w:val="20"/>
                <w:szCs w:val="20"/>
              </w:rPr>
              <w:t>Toby Tribe</w:t>
            </w:r>
          </w:p>
        </w:tc>
      </w:tr>
    </w:tbl>
    <w:p w14:paraId="0077AA73" w14:textId="77777777" w:rsidR="00E77A7F" w:rsidRDefault="00E77A7F" w:rsidP="00E77A7F">
      <w:pPr>
        <w:spacing w:after="0" w:line="240" w:lineRule="auto"/>
        <w:rPr>
          <w:rFonts w:eastAsia="Times New Roman" w:cstheme="minorHAnsi"/>
          <w:sz w:val="20"/>
          <w:szCs w:val="20"/>
        </w:rPr>
      </w:pPr>
    </w:p>
    <w:p w14:paraId="7E60A36B" w14:textId="77777777" w:rsidR="00CC767D" w:rsidRDefault="00CC767D" w:rsidP="00E77A7F">
      <w:pPr>
        <w:spacing w:after="0" w:line="240" w:lineRule="auto"/>
        <w:rPr>
          <w:rFonts w:eastAsia="Times New Roman" w:cstheme="minorHAnsi"/>
          <w:sz w:val="20"/>
          <w:szCs w:val="20"/>
        </w:rPr>
      </w:pPr>
    </w:p>
    <w:tbl>
      <w:tblPr>
        <w:tblStyle w:val="TableGrid"/>
        <w:tblW w:w="9985" w:type="dxa"/>
        <w:tblLook w:val="04A0" w:firstRow="1" w:lastRow="0" w:firstColumn="1" w:lastColumn="0" w:noHBand="0" w:noVBand="1"/>
      </w:tblPr>
      <w:tblGrid>
        <w:gridCol w:w="1795"/>
        <w:gridCol w:w="5430"/>
        <w:gridCol w:w="2760"/>
      </w:tblGrid>
      <w:tr w:rsidR="00CC767D" w14:paraId="2C94150E" w14:textId="77777777" w:rsidTr="00FA6237">
        <w:tc>
          <w:tcPr>
            <w:tcW w:w="1795" w:type="dxa"/>
            <w:tcBorders>
              <w:right w:val="nil"/>
            </w:tcBorders>
            <w:shd w:val="clear" w:color="auto" w:fill="00B050"/>
          </w:tcPr>
          <w:p w14:paraId="0287BA9F" w14:textId="63E81B35" w:rsidR="00CC767D" w:rsidRDefault="00CC767D" w:rsidP="00CC767D">
            <w:pPr>
              <w:rPr>
                <w:rFonts w:eastAsia="Times New Roman" w:cstheme="minorHAnsi"/>
                <w:sz w:val="20"/>
                <w:szCs w:val="20"/>
              </w:rPr>
            </w:pPr>
            <w:r>
              <w:rPr>
                <w:rFonts w:eastAsia="Times New Roman" w:cstheme="minorHAnsi"/>
                <w:b/>
                <w:color w:val="FFFFFF"/>
                <w:sz w:val="20"/>
                <w:szCs w:val="20"/>
              </w:rPr>
              <w:t>I</w:t>
            </w:r>
            <w:r w:rsidRPr="00DB23CF">
              <w:rPr>
                <w:rFonts w:eastAsia="Times New Roman" w:cstheme="minorHAnsi"/>
                <w:b/>
                <w:color w:val="FFFFFF"/>
                <w:sz w:val="20"/>
                <w:szCs w:val="20"/>
              </w:rPr>
              <w:t>tems</w:t>
            </w:r>
          </w:p>
        </w:tc>
        <w:tc>
          <w:tcPr>
            <w:tcW w:w="5430" w:type="dxa"/>
            <w:tcBorders>
              <w:left w:val="single" w:sz="4" w:space="0" w:color="C0C0C0"/>
              <w:right w:val="single" w:sz="4" w:space="0" w:color="C0C0C0"/>
            </w:tcBorders>
            <w:shd w:val="clear" w:color="auto" w:fill="00B050"/>
          </w:tcPr>
          <w:p w14:paraId="2C0F16FE" w14:textId="5A68B092" w:rsidR="00CC767D" w:rsidRPr="00CC767D" w:rsidRDefault="00CC767D" w:rsidP="00CC767D">
            <w:pPr>
              <w:rPr>
                <w:rFonts w:eastAsia="Times New Roman" w:cstheme="minorHAnsi"/>
                <w:bCs/>
                <w:color w:val="FFFFFF" w:themeColor="background1"/>
                <w:sz w:val="20"/>
                <w:szCs w:val="20"/>
              </w:rPr>
            </w:pPr>
            <w:r w:rsidRPr="00CC767D">
              <w:rPr>
                <w:rFonts w:eastAsia="Times New Roman" w:cstheme="minorHAnsi"/>
                <w:bCs/>
                <w:color w:val="FFFFFF" w:themeColor="background1"/>
                <w:sz w:val="20"/>
                <w:szCs w:val="20"/>
              </w:rPr>
              <w:t>Minutes</w:t>
            </w:r>
          </w:p>
        </w:tc>
        <w:tc>
          <w:tcPr>
            <w:tcW w:w="2760" w:type="dxa"/>
            <w:shd w:val="clear" w:color="auto" w:fill="00B050"/>
          </w:tcPr>
          <w:p w14:paraId="59F1CEB6" w14:textId="76B02291" w:rsidR="00CC767D" w:rsidRPr="00CC767D" w:rsidRDefault="00CC767D" w:rsidP="00CC767D">
            <w:pPr>
              <w:rPr>
                <w:rFonts w:eastAsia="Times New Roman" w:cstheme="minorHAnsi"/>
                <w:bCs/>
                <w:color w:val="FFFFFF" w:themeColor="background1"/>
                <w:sz w:val="20"/>
                <w:szCs w:val="20"/>
              </w:rPr>
            </w:pPr>
            <w:r w:rsidRPr="00CC767D">
              <w:rPr>
                <w:rFonts w:eastAsia="Times New Roman" w:cstheme="minorHAnsi"/>
                <w:bCs/>
                <w:color w:val="FFFFFF" w:themeColor="background1"/>
                <w:sz w:val="20"/>
                <w:szCs w:val="20"/>
              </w:rPr>
              <w:t>Actions</w:t>
            </w:r>
          </w:p>
        </w:tc>
      </w:tr>
      <w:tr w:rsidR="00CC767D" w14:paraId="7CF2D0D9" w14:textId="77777777" w:rsidTr="00FA6237">
        <w:tc>
          <w:tcPr>
            <w:tcW w:w="1795" w:type="dxa"/>
            <w:tcBorders>
              <w:right w:val="nil"/>
            </w:tcBorders>
          </w:tcPr>
          <w:p w14:paraId="47F87401" w14:textId="7D4AB597" w:rsidR="00CC767D" w:rsidRDefault="00CC767D" w:rsidP="00CC767D">
            <w:pPr>
              <w:rPr>
                <w:rFonts w:eastAsia="Times New Roman" w:cstheme="minorHAnsi"/>
                <w:sz w:val="20"/>
                <w:szCs w:val="20"/>
              </w:rPr>
            </w:pPr>
            <w:r>
              <w:rPr>
                <w:rFonts w:eastAsia="Times New Roman" w:cstheme="minorHAnsi"/>
                <w:b/>
                <w:sz w:val="20"/>
                <w:szCs w:val="20"/>
              </w:rPr>
              <w:t>1</w:t>
            </w:r>
          </w:p>
        </w:tc>
        <w:tc>
          <w:tcPr>
            <w:tcW w:w="5430" w:type="dxa"/>
            <w:tcBorders>
              <w:left w:val="single" w:sz="4" w:space="0" w:color="C0C0C0"/>
              <w:right w:val="single" w:sz="4" w:space="0" w:color="C0C0C0"/>
            </w:tcBorders>
          </w:tcPr>
          <w:p w14:paraId="218733DD" w14:textId="3A9D0CD5" w:rsidR="00CC767D" w:rsidRDefault="004C4CC5" w:rsidP="00CC767D">
            <w:pPr>
              <w:rPr>
                <w:rFonts w:eastAsia="Times New Roman" w:cstheme="minorHAnsi"/>
                <w:sz w:val="20"/>
                <w:szCs w:val="20"/>
              </w:rPr>
            </w:pPr>
            <w:r>
              <w:rPr>
                <w:rFonts w:eastAsia="Times New Roman" w:cstheme="minorHAnsi"/>
                <w:sz w:val="20"/>
                <w:szCs w:val="20"/>
              </w:rPr>
              <w:t>Bill Heath</w:t>
            </w:r>
            <w:r w:rsidR="00CC767D" w:rsidRPr="00DB23CF">
              <w:rPr>
                <w:rFonts w:eastAsia="Times New Roman" w:cstheme="minorHAnsi"/>
                <w:sz w:val="20"/>
                <w:szCs w:val="20"/>
              </w:rPr>
              <w:t xml:space="preserve"> opened the meeting and welcomed </w:t>
            </w:r>
            <w:r w:rsidR="00CC767D">
              <w:rPr>
                <w:rFonts w:eastAsia="Times New Roman" w:cstheme="minorHAnsi"/>
                <w:sz w:val="20"/>
                <w:szCs w:val="20"/>
              </w:rPr>
              <w:t>club members</w:t>
            </w:r>
          </w:p>
        </w:tc>
        <w:tc>
          <w:tcPr>
            <w:tcW w:w="2760" w:type="dxa"/>
          </w:tcPr>
          <w:p w14:paraId="5ADD7588" w14:textId="77777777" w:rsidR="00CC767D" w:rsidRDefault="00CC767D" w:rsidP="00CC767D">
            <w:pPr>
              <w:rPr>
                <w:rFonts w:eastAsia="Times New Roman" w:cstheme="minorHAnsi"/>
                <w:sz w:val="20"/>
                <w:szCs w:val="20"/>
              </w:rPr>
            </w:pPr>
          </w:p>
        </w:tc>
      </w:tr>
      <w:tr w:rsidR="00CC767D" w14:paraId="68AB1B7E" w14:textId="77777777" w:rsidTr="00FA6237">
        <w:tc>
          <w:tcPr>
            <w:tcW w:w="1795" w:type="dxa"/>
            <w:tcBorders>
              <w:right w:val="nil"/>
            </w:tcBorders>
          </w:tcPr>
          <w:p w14:paraId="0A430AFF" w14:textId="51D0FAF9" w:rsidR="00CC767D" w:rsidRDefault="00CC767D" w:rsidP="00CC767D">
            <w:pPr>
              <w:rPr>
                <w:rFonts w:eastAsia="Times New Roman" w:cstheme="minorHAnsi"/>
                <w:sz w:val="20"/>
                <w:szCs w:val="20"/>
              </w:rPr>
            </w:pPr>
            <w:r>
              <w:rPr>
                <w:rFonts w:eastAsia="Times New Roman" w:cstheme="minorHAnsi"/>
                <w:b/>
                <w:sz w:val="20"/>
                <w:szCs w:val="20"/>
              </w:rPr>
              <w:t>2</w:t>
            </w:r>
          </w:p>
        </w:tc>
        <w:tc>
          <w:tcPr>
            <w:tcW w:w="5430" w:type="dxa"/>
            <w:tcBorders>
              <w:left w:val="single" w:sz="4" w:space="0" w:color="C0C0C0"/>
              <w:right w:val="single" w:sz="4" w:space="0" w:color="C0C0C0"/>
            </w:tcBorders>
          </w:tcPr>
          <w:p w14:paraId="593906DC" w14:textId="0C1FE33E" w:rsidR="00CC767D" w:rsidRDefault="00CC767D" w:rsidP="00CC767D">
            <w:pPr>
              <w:rPr>
                <w:rFonts w:eastAsia="Times New Roman" w:cstheme="minorHAnsi"/>
                <w:sz w:val="20"/>
                <w:szCs w:val="20"/>
              </w:rPr>
            </w:pPr>
            <w:r w:rsidRPr="00DB23CF">
              <w:rPr>
                <w:rFonts w:eastAsia="Times New Roman" w:cstheme="minorHAnsi"/>
                <w:sz w:val="20"/>
                <w:szCs w:val="20"/>
              </w:rPr>
              <w:t xml:space="preserve">Review </w:t>
            </w:r>
            <w:r>
              <w:rPr>
                <w:rFonts w:eastAsia="Times New Roman" w:cstheme="minorHAnsi"/>
                <w:sz w:val="20"/>
                <w:szCs w:val="20"/>
              </w:rPr>
              <w:t xml:space="preserve">and confirmation </w:t>
            </w:r>
            <w:r w:rsidRPr="00DB23CF">
              <w:rPr>
                <w:rFonts w:eastAsia="Times New Roman" w:cstheme="minorHAnsi"/>
                <w:sz w:val="20"/>
                <w:szCs w:val="20"/>
              </w:rPr>
              <w:t xml:space="preserve">of minutes from </w:t>
            </w:r>
            <w:r>
              <w:rPr>
                <w:rFonts w:eastAsia="Times New Roman" w:cstheme="minorHAnsi"/>
                <w:sz w:val="20"/>
                <w:szCs w:val="20"/>
              </w:rPr>
              <w:t>previous AGM (May 202</w:t>
            </w:r>
            <w:r w:rsidR="004C4CC5">
              <w:rPr>
                <w:rFonts w:eastAsia="Times New Roman" w:cstheme="minorHAnsi"/>
                <w:sz w:val="20"/>
                <w:szCs w:val="20"/>
              </w:rPr>
              <w:t>3</w:t>
            </w:r>
            <w:r>
              <w:rPr>
                <w:rFonts w:eastAsia="Times New Roman" w:cstheme="minorHAnsi"/>
                <w:sz w:val="20"/>
                <w:szCs w:val="20"/>
              </w:rPr>
              <w:t>)</w:t>
            </w:r>
            <w:r w:rsidRPr="00DB23CF">
              <w:rPr>
                <w:rFonts w:eastAsia="Times New Roman" w:cstheme="minorHAnsi"/>
                <w:sz w:val="20"/>
                <w:szCs w:val="20"/>
              </w:rPr>
              <w:t>.</w:t>
            </w:r>
            <w:r>
              <w:rPr>
                <w:rFonts w:eastAsia="Times New Roman" w:cstheme="minorHAnsi"/>
                <w:sz w:val="20"/>
                <w:szCs w:val="20"/>
              </w:rPr>
              <w:t xml:space="preserve"> </w:t>
            </w:r>
          </w:p>
          <w:p w14:paraId="49099D59" w14:textId="77777777" w:rsidR="00CC767D" w:rsidRDefault="00CC767D" w:rsidP="00CC767D">
            <w:pPr>
              <w:rPr>
                <w:rFonts w:eastAsia="Times New Roman" w:cstheme="minorHAnsi"/>
                <w:sz w:val="20"/>
                <w:szCs w:val="20"/>
              </w:rPr>
            </w:pPr>
          </w:p>
        </w:tc>
        <w:tc>
          <w:tcPr>
            <w:tcW w:w="2760" w:type="dxa"/>
            <w:tcBorders>
              <w:left w:val="single" w:sz="4" w:space="0" w:color="C0C0C0"/>
              <w:right w:val="single" w:sz="4" w:space="0" w:color="C0C0C0"/>
            </w:tcBorders>
          </w:tcPr>
          <w:p w14:paraId="5615519D" w14:textId="70E707B9" w:rsidR="00CC767D" w:rsidRDefault="00CC767D" w:rsidP="00CC767D">
            <w:pPr>
              <w:spacing w:before="60" w:after="60"/>
              <w:rPr>
                <w:rFonts w:eastAsia="Times New Roman" w:cstheme="minorHAnsi"/>
                <w:b/>
                <w:sz w:val="20"/>
                <w:szCs w:val="20"/>
              </w:rPr>
            </w:pPr>
            <w:r w:rsidRPr="002E6BE2">
              <w:rPr>
                <w:rFonts w:eastAsia="Times New Roman" w:cstheme="minorHAnsi"/>
                <w:b/>
                <w:sz w:val="20"/>
                <w:szCs w:val="20"/>
              </w:rPr>
              <w:t xml:space="preserve">Moved: </w:t>
            </w:r>
            <w:r w:rsidR="004C4CC5">
              <w:rPr>
                <w:rFonts w:eastAsia="Times New Roman" w:cstheme="minorHAnsi"/>
                <w:b/>
                <w:sz w:val="20"/>
                <w:szCs w:val="20"/>
              </w:rPr>
              <w:t>Phil O’Rourke</w:t>
            </w:r>
          </w:p>
          <w:p w14:paraId="10E62877" w14:textId="29F073EE" w:rsidR="00CC767D" w:rsidRDefault="00CC767D" w:rsidP="00CC767D">
            <w:pPr>
              <w:rPr>
                <w:rFonts w:eastAsia="Times New Roman" w:cstheme="minorHAnsi"/>
                <w:sz w:val="20"/>
                <w:szCs w:val="20"/>
              </w:rPr>
            </w:pPr>
            <w:r>
              <w:rPr>
                <w:rFonts w:eastAsia="Times New Roman" w:cstheme="minorHAnsi"/>
                <w:b/>
                <w:sz w:val="20"/>
                <w:szCs w:val="20"/>
              </w:rPr>
              <w:t xml:space="preserve">Seconded: </w:t>
            </w:r>
            <w:r w:rsidR="00545225">
              <w:rPr>
                <w:rFonts w:eastAsia="Times New Roman" w:cstheme="minorHAnsi"/>
                <w:b/>
                <w:sz w:val="20"/>
                <w:szCs w:val="20"/>
              </w:rPr>
              <w:t>Scott Rankin</w:t>
            </w:r>
          </w:p>
        </w:tc>
      </w:tr>
      <w:tr w:rsidR="00445A6A" w14:paraId="0B4EEA9B" w14:textId="77777777" w:rsidTr="00FA6237">
        <w:tc>
          <w:tcPr>
            <w:tcW w:w="1795" w:type="dxa"/>
            <w:tcBorders>
              <w:right w:val="nil"/>
            </w:tcBorders>
          </w:tcPr>
          <w:p w14:paraId="074AAECE" w14:textId="7BC90F0B" w:rsidR="00445A6A" w:rsidRDefault="00445A6A" w:rsidP="00CC767D">
            <w:pPr>
              <w:rPr>
                <w:rFonts w:eastAsia="Times New Roman" w:cstheme="minorHAnsi"/>
                <w:sz w:val="20"/>
                <w:szCs w:val="20"/>
              </w:rPr>
            </w:pPr>
            <w:r>
              <w:rPr>
                <w:rFonts w:eastAsia="Times New Roman" w:cstheme="minorHAnsi"/>
                <w:b/>
                <w:sz w:val="20"/>
                <w:szCs w:val="20"/>
              </w:rPr>
              <w:t>3</w:t>
            </w:r>
          </w:p>
        </w:tc>
        <w:tc>
          <w:tcPr>
            <w:tcW w:w="5430" w:type="dxa"/>
            <w:tcBorders>
              <w:left w:val="single" w:sz="4" w:space="0" w:color="C0C0C0"/>
              <w:right w:val="single" w:sz="4" w:space="0" w:color="C0C0C0"/>
            </w:tcBorders>
          </w:tcPr>
          <w:p w14:paraId="6B531320" w14:textId="77777777" w:rsidR="00445A6A" w:rsidRPr="00D3159C" w:rsidRDefault="00445A6A" w:rsidP="00CC767D">
            <w:pPr>
              <w:rPr>
                <w:rFonts w:eastAsia="Times New Roman" w:cstheme="minorHAnsi"/>
                <w:b/>
                <w:bCs/>
                <w:sz w:val="20"/>
                <w:szCs w:val="20"/>
              </w:rPr>
            </w:pPr>
            <w:r w:rsidRPr="00D3159C">
              <w:rPr>
                <w:rFonts w:eastAsia="Times New Roman" w:cstheme="minorHAnsi"/>
                <w:b/>
                <w:bCs/>
                <w:sz w:val="20"/>
                <w:szCs w:val="20"/>
              </w:rPr>
              <w:t>Presiden</w:t>
            </w:r>
            <w:r>
              <w:rPr>
                <w:rFonts w:eastAsia="Times New Roman" w:cstheme="minorHAnsi"/>
                <w:b/>
                <w:bCs/>
                <w:sz w:val="20"/>
                <w:szCs w:val="20"/>
              </w:rPr>
              <w:t>t’</w:t>
            </w:r>
            <w:r w:rsidRPr="00D3159C">
              <w:rPr>
                <w:rFonts w:eastAsia="Times New Roman" w:cstheme="minorHAnsi"/>
                <w:b/>
                <w:bCs/>
                <w:sz w:val="20"/>
                <w:szCs w:val="20"/>
              </w:rPr>
              <w:t>s report</w:t>
            </w:r>
          </w:p>
          <w:p w14:paraId="6D11B5D2" w14:textId="77777777" w:rsidR="00445A6A" w:rsidRDefault="00445A6A" w:rsidP="00CC767D">
            <w:pPr>
              <w:rPr>
                <w:rFonts w:eastAsia="Times New Roman" w:cstheme="minorHAnsi"/>
                <w:sz w:val="20"/>
                <w:szCs w:val="20"/>
              </w:rPr>
            </w:pPr>
          </w:p>
          <w:p w14:paraId="5B793B97" w14:textId="72D18F38" w:rsidR="00445A6A" w:rsidRDefault="00445A6A" w:rsidP="00CC767D">
            <w:pPr>
              <w:rPr>
                <w:rFonts w:eastAsia="Times New Roman" w:cstheme="minorHAnsi"/>
                <w:sz w:val="20"/>
                <w:szCs w:val="20"/>
              </w:rPr>
            </w:pPr>
            <w:r>
              <w:rPr>
                <w:rFonts w:eastAsia="Times New Roman" w:cstheme="minorHAnsi"/>
                <w:sz w:val="20"/>
                <w:szCs w:val="20"/>
              </w:rPr>
              <w:t>President’s report presented by Jim Parry</w:t>
            </w:r>
          </w:p>
          <w:p w14:paraId="5720DC3E" w14:textId="54EFE4E6" w:rsidR="00445A6A" w:rsidRDefault="00445A6A" w:rsidP="00CC767D">
            <w:pPr>
              <w:rPr>
                <w:rFonts w:eastAsia="Times New Roman" w:cstheme="minorHAnsi"/>
                <w:sz w:val="20"/>
                <w:szCs w:val="20"/>
              </w:rPr>
            </w:pPr>
            <w:r>
              <w:rPr>
                <w:rFonts w:eastAsia="Times New Roman" w:cstheme="minorHAnsi"/>
                <w:sz w:val="20"/>
                <w:szCs w:val="20"/>
              </w:rPr>
              <w:t>See attached</w:t>
            </w:r>
          </w:p>
        </w:tc>
        <w:tc>
          <w:tcPr>
            <w:tcW w:w="2760" w:type="dxa"/>
            <w:vMerge w:val="restart"/>
            <w:tcBorders>
              <w:left w:val="single" w:sz="4" w:space="0" w:color="C0C0C0"/>
              <w:right w:val="single" w:sz="4" w:space="0" w:color="C0C0C0"/>
            </w:tcBorders>
          </w:tcPr>
          <w:p w14:paraId="211AA873" w14:textId="0042346D" w:rsidR="00445A6A" w:rsidRDefault="00445A6A" w:rsidP="00CC767D">
            <w:pPr>
              <w:spacing w:before="60" w:after="60"/>
              <w:rPr>
                <w:rFonts w:eastAsia="Times New Roman" w:cstheme="minorHAnsi"/>
                <w:b/>
                <w:sz w:val="20"/>
                <w:szCs w:val="20"/>
              </w:rPr>
            </w:pPr>
            <w:r w:rsidRPr="002E6BE2">
              <w:rPr>
                <w:rFonts w:eastAsia="Times New Roman" w:cstheme="minorHAnsi"/>
                <w:b/>
                <w:sz w:val="20"/>
                <w:szCs w:val="20"/>
              </w:rPr>
              <w:t xml:space="preserve">Moved: </w:t>
            </w:r>
            <w:r>
              <w:rPr>
                <w:rFonts w:eastAsia="Times New Roman" w:cstheme="minorHAnsi"/>
                <w:b/>
                <w:sz w:val="20"/>
                <w:szCs w:val="20"/>
              </w:rPr>
              <w:t>Scott Rankin</w:t>
            </w:r>
          </w:p>
          <w:p w14:paraId="22AE1456" w14:textId="5A484FFC" w:rsidR="00445A6A" w:rsidRDefault="00445A6A" w:rsidP="00CC767D">
            <w:pPr>
              <w:rPr>
                <w:rFonts w:eastAsia="Times New Roman" w:cstheme="minorHAnsi"/>
                <w:sz w:val="20"/>
                <w:szCs w:val="20"/>
              </w:rPr>
            </w:pPr>
            <w:r>
              <w:rPr>
                <w:rFonts w:eastAsia="Times New Roman" w:cstheme="minorHAnsi"/>
                <w:b/>
                <w:sz w:val="20"/>
                <w:szCs w:val="20"/>
              </w:rPr>
              <w:t>Seconded: Peter Everett</w:t>
            </w:r>
          </w:p>
        </w:tc>
      </w:tr>
      <w:tr w:rsidR="00445A6A" w14:paraId="05EA2105" w14:textId="77777777" w:rsidTr="00FA6237">
        <w:tc>
          <w:tcPr>
            <w:tcW w:w="1795" w:type="dxa"/>
            <w:tcBorders>
              <w:right w:val="nil"/>
            </w:tcBorders>
            <w:shd w:val="clear" w:color="auto" w:fill="auto"/>
          </w:tcPr>
          <w:p w14:paraId="6D8AFB19" w14:textId="122D2B9E" w:rsidR="00445A6A" w:rsidRDefault="00445A6A" w:rsidP="00CC767D">
            <w:pPr>
              <w:rPr>
                <w:rFonts w:eastAsia="Times New Roman" w:cstheme="minorHAnsi"/>
                <w:sz w:val="20"/>
                <w:szCs w:val="20"/>
              </w:rPr>
            </w:pPr>
            <w:r>
              <w:rPr>
                <w:rFonts w:eastAsia="Times New Roman" w:cstheme="minorHAnsi"/>
                <w:b/>
                <w:sz w:val="20"/>
                <w:szCs w:val="20"/>
              </w:rPr>
              <w:t>4</w:t>
            </w:r>
          </w:p>
        </w:tc>
        <w:tc>
          <w:tcPr>
            <w:tcW w:w="5430" w:type="dxa"/>
            <w:tcBorders>
              <w:left w:val="single" w:sz="4" w:space="0" w:color="C0C0C0"/>
              <w:right w:val="single" w:sz="4" w:space="0" w:color="C0C0C0"/>
            </w:tcBorders>
          </w:tcPr>
          <w:p w14:paraId="69EEFAA1" w14:textId="77777777" w:rsidR="00445A6A" w:rsidRPr="00D3159C" w:rsidRDefault="00445A6A" w:rsidP="00CC767D">
            <w:pPr>
              <w:rPr>
                <w:rFonts w:eastAsia="Times New Roman" w:cstheme="minorHAnsi"/>
                <w:b/>
                <w:bCs/>
                <w:sz w:val="20"/>
                <w:szCs w:val="20"/>
              </w:rPr>
            </w:pPr>
            <w:r>
              <w:rPr>
                <w:rFonts w:eastAsia="Times New Roman" w:cstheme="minorHAnsi"/>
                <w:b/>
                <w:bCs/>
                <w:sz w:val="20"/>
                <w:szCs w:val="20"/>
              </w:rPr>
              <w:t>Secretary’s</w:t>
            </w:r>
            <w:r w:rsidRPr="00D3159C">
              <w:rPr>
                <w:rFonts w:eastAsia="Times New Roman" w:cstheme="minorHAnsi"/>
                <w:b/>
                <w:bCs/>
                <w:sz w:val="20"/>
                <w:szCs w:val="20"/>
              </w:rPr>
              <w:t xml:space="preserve"> report</w:t>
            </w:r>
          </w:p>
          <w:p w14:paraId="1011CF1A" w14:textId="77777777" w:rsidR="00445A6A" w:rsidRDefault="00445A6A" w:rsidP="00CC767D">
            <w:pPr>
              <w:rPr>
                <w:rFonts w:eastAsia="Times New Roman" w:cstheme="minorHAnsi"/>
                <w:sz w:val="20"/>
                <w:szCs w:val="20"/>
              </w:rPr>
            </w:pPr>
          </w:p>
          <w:p w14:paraId="1642DF68" w14:textId="77777777" w:rsidR="00445A6A" w:rsidRDefault="00445A6A" w:rsidP="00CC767D">
            <w:pPr>
              <w:rPr>
                <w:rFonts w:eastAsia="Times New Roman" w:cstheme="minorHAnsi"/>
                <w:sz w:val="20"/>
                <w:szCs w:val="20"/>
              </w:rPr>
            </w:pPr>
            <w:r>
              <w:rPr>
                <w:rFonts w:eastAsia="Times New Roman" w:cstheme="minorHAnsi"/>
                <w:sz w:val="20"/>
                <w:szCs w:val="20"/>
              </w:rPr>
              <w:t>Secretary’s report presented by Bill Heath</w:t>
            </w:r>
          </w:p>
          <w:p w14:paraId="07CFD02B" w14:textId="1E814CC9" w:rsidR="00445A6A" w:rsidRDefault="00445A6A" w:rsidP="00CC767D">
            <w:pPr>
              <w:rPr>
                <w:rFonts w:eastAsia="Times New Roman" w:cstheme="minorHAnsi"/>
                <w:sz w:val="20"/>
                <w:szCs w:val="20"/>
              </w:rPr>
            </w:pPr>
            <w:r>
              <w:rPr>
                <w:rFonts w:eastAsia="Times New Roman" w:cstheme="minorHAnsi"/>
                <w:sz w:val="20"/>
                <w:szCs w:val="20"/>
              </w:rPr>
              <w:t>See attached</w:t>
            </w:r>
          </w:p>
        </w:tc>
        <w:tc>
          <w:tcPr>
            <w:tcW w:w="2760" w:type="dxa"/>
            <w:vMerge/>
            <w:tcBorders>
              <w:left w:val="single" w:sz="4" w:space="0" w:color="C0C0C0"/>
              <w:right w:val="single" w:sz="4" w:space="0" w:color="C0C0C0"/>
            </w:tcBorders>
          </w:tcPr>
          <w:p w14:paraId="4A71AC41" w14:textId="77777777" w:rsidR="00445A6A" w:rsidRDefault="00445A6A" w:rsidP="00CC767D">
            <w:pPr>
              <w:rPr>
                <w:rFonts w:eastAsia="Times New Roman" w:cstheme="minorHAnsi"/>
                <w:sz w:val="20"/>
                <w:szCs w:val="20"/>
              </w:rPr>
            </w:pPr>
          </w:p>
        </w:tc>
      </w:tr>
      <w:tr w:rsidR="00445A6A" w14:paraId="555CAB27" w14:textId="77777777" w:rsidTr="00FA6237">
        <w:tc>
          <w:tcPr>
            <w:tcW w:w="1795" w:type="dxa"/>
            <w:tcBorders>
              <w:right w:val="nil"/>
            </w:tcBorders>
          </w:tcPr>
          <w:p w14:paraId="31B14B3C" w14:textId="689A111B" w:rsidR="00445A6A" w:rsidRDefault="00445A6A" w:rsidP="00FA6237">
            <w:pPr>
              <w:rPr>
                <w:rFonts w:eastAsia="Times New Roman" w:cstheme="minorHAnsi"/>
                <w:b/>
                <w:sz w:val="20"/>
                <w:szCs w:val="20"/>
              </w:rPr>
            </w:pPr>
            <w:r>
              <w:rPr>
                <w:rFonts w:eastAsia="Times New Roman" w:cstheme="minorHAnsi"/>
                <w:sz w:val="20"/>
                <w:szCs w:val="20"/>
              </w:rPr>
              <w:t>5</w:t>
            </w:r>
          </w:p>
        </w:tc>
        <w:tc>
          <w:tcPr>
            <w:tcW w:w="5430" w:type="dxa"/>
            <w:tcBorders>
              <w:left w:val="single" w:sz="4" w:space="0" w:color="C0C0C0"/>
              <w:right w:val="single" w:sz="4" w:space="0" w:color="C0C0C0"/>
            </w:tcBorders>
          </w:tcPr>
          <w:p w14:paraId="798F1FC2" w14:textId="77777777" w:rsidR="00445A6A" w:rsidRDefault="00445A6A" w:rsidP="00FA6237">
            <w:pPr>
              <w:rPr>
                <w:rFonts w:eastAsia="Times New Roman" w:cstheme="minorHAnsi"/>
                <w:b/>
                <w:bCs/>
                <w:sz w:val="20"/>
                <w:szCs w:val="20"/>
              </w:rPr>
            </w:pPr>
            <w:r w:rsidRPr="00406996">
              <w:rPr>
                <w:rFonts w:eastAsia="Times New Roman" w:cstheme="minorHAnsi"/>
                <w:b/>
                <w:bCs/>
                <w:sz w:val="20"/>
                <w:szCs w:val="20"/>
              </w:rPr>
              <w:t>Treasurer</w:t>
            </w:r>
            <w:r>
              <w:rPr>
                <w:rFonts w:eastAsia="Times New Roman" w:cstheme="minorHAnsi"/>
                <w:b/>
                <w:bCs/>
                <w:sz w:val="20"/>
                <w:szCs w:val="20"/>
              </w:rPr>
              <w:t>’</w:t>
            </w:r>
            <w:r w:rsidRPr="00406996">
              <w:rPr>
                <w:rFonts w:eastAsia="Times New Roman" w:cstheme="minorHAnsi"/>
                <w:b/>
                <w:bCs/>
                <w:sz w:val="20"/>
                <w:szCs w:val="20"/>
              </w:rPr>
              <w:t>s reports.</w:t>
            </w:r>
          </w:p>
          <w:p w14:paraId="02C24559" w14:textId="77777777" w:rsidR="00445A6A" w:rsidRDefault="00445A6A" w:rsidP="00FA6237">
            <w:pPr>
              <w:rPr>
                <w:rFonts w:eastAsia="Times New Roman" w:cstheme="minorHAnsi"/>
                <w:b/>
                <w:bCs/>
                <w:sz w:val="20"/>
                <w:szCs w:val="20"/>
              </w:rPr>
            </w:pPr>
          </w:p>
          <w:p w14:paraId="71EB2226" w14:textId="77777777" w:rsidR="00445A6A" w:rsidRDefault="00445A6A" w:rsidP="00FA6237">
            <w:pPr>
              <w:rPr>
                <w:rFonts w:eastAsia="Times New Roman" w:cstheme="minorHAnsi"/>
                <w:sz w:val="20"/>
                <w:szCs w:val="20"/>
              </w:rPr>
            </w:pPr>
            <w:r w:rsidRPr="002E6BE2">
              <w:rPr>
                <w:rFonts w:eastAsia="Times New Roman" w:cstheme="minorHAnsi"/>
                <w:sz w:val="20"/>
                <w:szCs w:val="20"/>
              </w:rPr>
              <w:t xml:space="preserve">Club Financials presented by </w:t>
            </w:r>
            <w:r>
              <w:rPr>
                <w:rFonts w:eastAsia="Times New Roman" w:cstheme="minorHAnsi"/>
                <w:sz w:val="20"/>
                <w:szCs w:val="20"/>
              </w:rPr>
              <w:t>Joel Silver</w:t>
            </w:r>
            <w:r w:rsidRPr="002E6BE2">
              <w:rPr>
                <w:rFonts w:eastAsia="Times New Roman" w:cstheme="minorHAnsi"/>
                <w:sz w:val="20"/>
                <w:szCs w:val="20"/>
              </w:rPr>
              <w:t>.</w:t>
            </w:r>
            <w:r>
              <w:rPr>
                <w:rFonts w:eastAsia="Times New Roman" w:cstheme="minorHAnsi"/>
                <w:sz w:val="20"/>
                <w:szCs w:val="20"/>
              </w:rPr>
              <w:t xml:space="preserve"> </w:t>
            </w:r>
          </w:p>
          <w:p w14:paraId="6489FC33" w14:textId="77777777" w:rsidR="00445A6A" w:rsidRDefault="00445A6A" w:rsidP="00FA6237">
            <w:pPr>
              <w:rPr>
                <w:rFonts w:eastAsia="Times New Roman" w:cstheme="minorHAnsi"/>
                <w:sz w:val="20"/>
                <w:szCs w:val="20"/>
              </w:rPr>
            </w:pPr>
          </w:p>
          <w:p w14:paraId="1C9D0CC4" w14:textId="77777777" w:rsidR="00445A6A" w:rsidRPr="00901112" w:rsidRDefault="00445A6A" w:rsidP="00FA6237">
            <w:pPr>
              <w:rPr>
                <w:rFonts w:eastAsia="Times New Roman" w:cstheme="minorHAnsi"/>
                <w:sz w:val="20"/>
                <w:szCs w:val="20"/>
              </w:rPr>
            </w:pPr>
            <w:r w:rsidRPr="00901112">
              <w:rPr>
                <w:rFonts w:eastAsia="Times New Roman" w:cstheme="minorHAnsi"/>
                <w:sz w:val="20"/>
                <w:szCs w:val="20"/>
              </w:rPr>
              <w:t>The Club operated at a slight loss of $325. This represents a fantastic turn-around</w:t>
            </w:r>
            <w:r>
              <w:rPr>
                <w:rFonts w:eastAsia="Times New Roman" w:cstheme="minorHAnsi"/>
                <w:sz w:val="20"/>
                <w:szCs w:val="20"/>
              </w:rPr>
              <w:t xml:space="preserve"> </w:t>
            </w:r>
            <w:r w:rsidRPr="00901112">
              <w:rPr>
                <w:rFonts w:eastAsia="Times New Roman" w:cstheme="minorHAnsi"/>
                <w:sz w:val="20"/>
                <w:szCs w:val="20"/>
              </w:rPr>
              <w:t>compared to last season. Revenue increased by 31.2% whilst expenses also grew</w:t>
            </w:r>
            <w:r>
              <w:rPr>
                <w:rFonts w:eastAsia="Times New Roman" w:cstheme="minorHAnsi"/>
                <w:sz w:val="20"/>
                <w:szCs w:val="20"/>
              </w:rPr>
              <w:t xml:space="preserve"> </w:t>
            </w:r>
            <w:r w:rsidRPr="00901112">
              <w:rPr>
                <w:rFonts w:eastAsia="Times New Roman" w:cstheme="minorHAnsi"/>
                <w:sz w:val="20"/>
                <w:szCs w:val="20"/>
              </w:rPr>
              <w:t>by 20.1%. GICC is in a very sound financial position with total assets of $101,589.22</w:t>
            </w:r>
            <w:r>
              <w:rPr>
                <w:rFonts w:eastAsia="Times New Roman" w:cstheme="minorHAnsi"/>
                <w:sz w:val="20"/>
                <w:szCs w:val="20"/>
              </w:rPr>
              <w:t xml:space="preserve"> </w:t>
            </w:r>
            <w:r w:rsidRPr="00901112">
              <w:rPr>
                <w:rFonts w:eastAsia="Times New Roman" w:cstheme="minorHAnsi"/>
                <w:sz w:val="20"/>
                <w:szCs w:val="20"/>
              </w:rPr>
              <w:t>(balance of bank accounts + stock-on-hand).</w:t>
            </w:r>
          </w:p>
          <w:p w14:paraId="4FFF85AE" w14:textId="77777777" w:rsidR="00445A6A" w:rsidRPr="00901112" w:rsidRDefault="00445A6A" w:rsidP="00FA6237">
            <w:pPr>
              <w:rPr>
                <w:rFonts w:eastAsia="Times New Roman" w:cstheme="minorHAnsi"/>
                <w:sz w:val="20"/>
                <w:szCs w:val="20"/>
              </w:rPr>
            </w:pPr>
          </w:p>
          <w:p w14:paraId="18B8532F" w14:textId="77777777" w:rsidR="00445A6A" w:rsidRPr="00901112" w:rsidRDefault="00445A6A" w:rsidP="00FA6237">
            <w:pPr>
              <w:rPr>
                <w:rFonts w:eastAsia="Times New Roman" w:cstheme="minorHAnsi"/>
                <w:sz w:val="20"/>
                <w:szCs w:val="20"/>
              </w:rPr>
            </w:pPr>
            <w:r w:rsidRPr="00901112">
              <w:rPr>
                <w:rFonts w:eastAsia="Times New Roman" w:cstheme="minorHAnsi"/>
                <w:sz w:val="20"/>
                <w:szCs w:val="20"/>
              </w:rPr>
              <w:t>GICC implemented tighter controls over finances via the implementation of Square to</w:t>
            </w:r>
            <w:r>
              <w:rPr>
                <w:rFonts w:eastAsia="Times New Roman" w:cstheme="minorHAnsi"/>
                <w:sz w:val="20"/>
                <w:szCs w:val="20"/>
              </w:rPr>
              <w:t xml:space="preserve"> </w:t>
            </w:r>
            <w:r w:rsidRPr="00901112">
              <w:rPr>
                <w:rFonts w:eastAsia="Times New Roman" w:cstheme="minorHAnsi"/>
                <w:sz w:val="20"/>
                <w:szCs w:val="20"/>
              </w:rPr>
              <w:t>manage inventory. Next season, Xero accounting software will be utilised for even</w:t>
            </w:r>
            <w:r>
              <w:rPr>
                <w:rFonts w:eastAsia="Times New Roman" w:cstheme="minorHAnsi"/>
                <w:sz w:val="20"/>
                <w:szCs w:val="20"/>
              </w:rPr>
              <w:t xml:space="preserve"> </w:t>
            </w:r>
            <w:r w:rsidRPr="00901112">
              <w:rPr>
                <w:rFonts w:eastAsia="Times New Roman" w:cstheme="minorHAnsi"/>
                <w:sz w:val="20"/>
                <w:szCs w:val="20"/>
              </w:rPr>
              <w:t xml:space="preserve">greater oversight. The Club should return to profit next season on the </w:t>
            </w:r>
            <w:r w:rsidRPr="00901112">
              <w:rPr>
                <w:rFonts w:eastAsia="Times New Roman" w:cstheme="minorHAnsi"/>
                <w:sz w:val="20"/>
                <w:szCs w:val="20"/>
              </w:rPr>
              <w:lastRenderedPageBreak/>
              <w:t>back of</w:t>
            </w:r>
            <w:r>
              <w:rPr>
                <w:rFonts w:eastAsia="Times New Roman" w:cstheme="minorHAnsi"/>
                <w:sz w:val="20"/>
                <w:szCs w:val="20"/>
              </w:rPr>
              <w:t xml:space="preserve"> </w:t>
            </w:r>
            <w:r w:rsidRPr="00901112">
              <w:rPr>
                <w:rFonts w:eastAsia="Times New Roman" w:cstheme="minorHAnsi"/>
                <w:sz w:val="20"/>
                <w:szCs w:val="20"/>
              </w:rPr>
              <w:t>forecast decreases in expenditure whilst maintaining revenue.</w:t>
            </w:r>
          </w:p>
          <w:p w14:paraId="725BE5EC" w14:textId="77777777" w:rsidR="00445A6A" w:rsidRPr="00901112" w:rsidRDefault="00445A6A" w:rsidP="00FA6237">
            <w:pPr>
              <w:rPr>
                <w:rFonts w:eastAsia="Times New Roman" w:cstheme="minorHAnsi"/>
                <w:sz w:val="20"/>
                <w:szCs w:val="20"/>
              </w:rPr>
            </w:pPr>
          </w:p>
          <w:p w14:paraId="4A90833F" w14:textId="77777777" w:rsidR="00445A6A" w:rsidRPr="00901112" w:rsidRDefault="00445A6A" w:rsidP="00FA6237">
            <w:pPr>
              <w:rPr>
                <w:rFonts w:eastAsia="Times New Roman" w:cstheme="minorHAnsi"/>
                <w:sz w:val="20"/>
                <w:szCs w:val="20"/>
              </w:rPr>
            </w:pPr>
            <w:r w:rsidRPr="00901112">
              <w:rPr>
                <w:rFonts w:eastAsia="Times New Roman" w:cstheme="minorHAnsi"/>
                <w:sz w:val="20"/>
                <w:szCs w:val="20"/>
              </w:rPr>
              <w:t>Key Financial Summary Points –</w:t>
            </w:r>
          </w:p>
          <w:p w14:paraId="2507F31C" w14:textId="77777777" w:rsidR="00445A6A" w:rsidRPr="00901112" w:rsidRDefault="00445A6A" w:rsidP="00FA6237">
            <w:pPr>
              <w:rPr>
                <w:rFonts w:eastAsia="Times New Roman" w:cstheme="minorHAnsi"/>
                <w:sz w:val="20"/>
                <w:szCs w:val="20"/>
              </w:rPr>
            </w:pPr>
          </w:p>
          <w:p w14:paraId="3D06503D" w14:textId="77777777" w:rsidR="00445A6A" w:rsidRDefault="00445A6A" w:rsidP="00FA6237">
            <w:pPr>
              <w:pStyle w:val="ListParagraph"/>
              <w:numPr>
                <w:ilvl w:val="0"/>
                <w:numId w:val="34"/>
              </w:numPr>
              <w:rPr>
                <w:rFonts w:eastAsia="Times New Roman" w:cstheme="minorHAnsi"/>
                <w:sz w:val="20"/>
                <w:szCs w:val="20"/>
              </w:rPr>
            </w:pPr>
            <w:r w:rsidRPr="00D77F3B">
              <w:rPr>
                <w:rFonts w:eastAsia="Times New Roman" w:cstheme="minorHAnsi"/>
                <w:sz w:val="20"/>
                <w:szCs w:val="20"/>
              </w:rPr>
              <w:t>Total Revenue of $191,312.88 - increased by 31.2%</w:t>
            </w:r>
          </w:p>
          <w:p w14:paraId="3641108C" w14:textId="77777777" w:rsidR="00445A6A" w:rsidRDefault="00445A6A" w:rsidP="00FA6237">
            <w:pPr>
              <w:pStyle w:val="ListParagraph"/>
              <w:numPr>
                <w:ilvl w:val="0"/>
                <w:numId w:val="34"/>
              </w:numPr>
              <w:rPr>
                <w:rFonts w:eastAsia="Times New Roman" w:cstheme="minorHAnsi"/>
                <w:sz w:val="20"/>
                <w:szCs w:val="20"/>
              </w:rPr>
            </w:pPr>
            <w:r w:rsidRPr="00D77F3B">
              <w:rPr>
                <w:rFonts w:eastAsia="Times New Roman" w:cstheme="minorHAnsi"/>
                <w:sz w:val="20"/>
                <w:szCs w:val="20"/>
              </w:rPr>
              <w:t>Total Expenses of $191,637.64 - increased by 20.1%</w:t>
            </w:r>
          </w:p>
          <w:p w14:paraId="7924A346" w14:textId="77777777" w:rsidR="00445A6A" w:rsidRPr="005B48FB" w:rsidRDefault="00445A6A" w:rsidP="00FA6237">
            <w:pPr>
              <w:pStyle w:val="ListParagraph"/>
              <w:numPr>
                <w:ilvl w:val="0"/>
                <w:numId w:val="34"/>
              </w:numPr>
              <w:rPr>
                <w:rFonts w:eastAsia="Times New Roman" w:cstheme="minorHAnsi"/>
                <w:sz w:val="20"/>
                <w:szCs w:val="20"/>
              </w:rPr>
            </w:pPr>
            <w:r w:rsidRPr="00D77F3B">
              <w:rPr>
                <w:rFonts w:eastAsia="Times New Roman" w:cstheme="minorHAnsi"/>
                <w:sz w:val="20"/>
                <w:szCs w:val="20"/>
              </w:rPr>
              <w:t>2023/24 Operating Loss - $324.76</w:t>
            </w:r>
            <w:r>
              <w:rPr>
                <w:rFonts w:eastAsia="Times New Roman" w:cstheme="minorHAnsi"/>
                <w:sz w:val="20"/>
                <w:szCs w:val="20"/>
              </w:rPr>
              <w:t xml:space="preserve"> (</w:t>
            </w:r>
            <w:r w:rsidRPr="005B48FB">
              <w:rPr>
                <w:rFonts w:eastAsia="Times New Roman" w:cstheme="minorHAnsi"/>
                <w:sz w:val="20"/>
                <w:szCs w:val="20"/>
              </w:rPr>
              <w:t>2022/23 Operating Loss - $23,740.37 on total revenue of $145,806.88 &amp; total</w:t>
            </w:r>
          </w:p>
          <w:p w14:paraId="0D989B29" w14:textId="77777777" w:rsidR="00445A6A" w:rsidRPr="00D77F3B" w:rsidRDefault="00445A6A" w:rsidP="00FA6237">
            <w:pPr>
              <w:pStyle w:val="ListParagraph"/>
              <w:rPr>
                <w:rFonts w:eastAsia="Times New Roman" w:cstheme="minorHAnsi"/>
                <w:sz w:val="20"/>
                <w:szCs w:val="20"/>
              </w:rPr>
            </w:pPr>
            <w:r w:rsidRPr="00D77F3B">
              <w:rPr>
                <w:rFonts w:eastAsia="Times New Roman" w:cstheme="minorHAnsi"/>
                <w:sz w:val="20"/>
                <w:szCs w:val="20"/>
              </w:rPr>
              <w:t>expenses of $159,517.7</w:t>
            </w:r>
            <w:r>
              <w:rPr>
                <w:rFonts w:eastAsia="Times New Roman" w:cstheme="minorHAnsi"/>
                <w:sz w:val="20"/>
                <w:szCs w:val="20"/>
              </w:rPr>
              <w:t>0)</w:t>
            </w:r>
          </w:p>
          <w:p w14:paraId="32852892" w14:textId="77777777" w:rsidR="00445A6A" w:rsidRPr="00D77F3B" w:rsidRDefault="00445A6A" w:rsidP="00FA6237">
            <w:pPr>
              <w:pStyle w:val="ListParagraph"/>
              <w:numPr>
                <w:ilvl w:val="0"/>
                <w:numId w:val="32"/>
              </w:numPr>
              <w:rPr>
                <w:rFonts w:eastAsia="Times New Roman" w:cstheme="minorHAnsi"/>
                <w:sz w:val="20"/>
                <w:szCs w:val="20"/>
              </w:rPr>
            </w:pPr>
            <w:r w:rsidRPr="00D77F3B">
              <w:rPr>
                <w:rFonts w:eastAsia="Times New Roman" w:cstheme="minorHAnsi"/>
                <w:sz w:val="20"/>
                <w:szCs w:val="20"/>
              </w:rPr>
              <w:t>Bank Account Balance – $10,899.66 (as of 30/4/24)</w:t>
            </w:r>
          </w:p>
          <w:p w14:paraId="3972371D" w14:textId="77777777" w:rsidR="00445A6A" w:rsidRPr="00D77F3B" w:rsidRDefault="00445A6A" w:rsidP="00FA6237">
            <w:pPr>
              <w:pStyle w:val="ListParagraph"/>
              <w:numPr>
                <w:ilvl w:val="0"/>
                <w:numId w:val="32"/>
              </w:numPr>
              <w:rPr>
                <w:rFonts w:eastAsia="Times New Roman" w:cstheme="minorHAnsi"/>
                <w:sz w:val="20"/>
                <w:szCs w:val="20"/>
              </w:rPr>
            </w:pPr>
            <w:r w:rsidRPr="00D77F3B">
              <w:rPr>
                <w:rFonts w:eastAsia="Times New Roman" w:cstheme="minorHAnsi"/>
                <w:sz w:val="20"/>
                <w:szCs w:val="20"/>
              </w:rPr>
              <w:t>Term Deposit 1 – $44,125.06</w:t>
            </w:r>
          </w:p>
          <w:p w14:paraId="6DB937B6" w14:textId="77777777" w:rsidR="00445A6A" w:rsidRPr="00D77F3B" w:rsidRDefault="00445A6A" w:rsidP="00FA6237">
            <w:pPr>
              <w:pStyle w:val="ListParagraph"/>
              <w:numPr>
                <w:ilvl w:val="0"/>
                <w:numId w:val="32"/>
              </w:numPr>
              <w:rPr>
                <w:rFonts w:eastAsia="Times New Roman" w:cstheme="minorHAnsi"/>
                <w:sz w:val="20"/>
                <w:szCs w:val="20"/>
              </w:rPr>
            </w:pPr>
            <w:r w:rsidRPr="00D77F3B">
              <w:rPr>
                <w:rFonts w:eastAsia="Times New Roman" w:cstheme="minorHAnsi"/>
                <w:sz w:val="20"/>
                <w:szCs w:val="20"/>
              </w:rPr>
              <w:t>Term Deposit 2 - $23,009.50</w:t>
            </w:r>
          </w:p>
          <w:p w14:paraId="759B3BB2" w14:textId="77777777" w:rsidR="00445A6A" w:rsidRPr="00D77F3B" w:rsidRDefault="00445A6A" w:rsidP="00FA6237">
            <w:pPr>
              <w:pStyle w:val="ListParagraph"/>
              <w:numPr>
                <w:ilvl w:val="0"/>
                <w:numId w:val="32"/>
              </w:numPr>
              <w:rPr>
                <w:rFonts w:eastAsia="Times New Roman" w:cstheme="minorHAnsi"/>
                <w:sz w:val="20"/>
                <w:szCs w:val="20"/>
              </w:rPr>
            </w:pPr>
            <w:r w:rsidRPr="00D77F3B">
              <w:rPr>
                <w:rFonts w:eastAsia="Times New Roman" w:cstheme="minorHAnsi"/>
                <w:sz w:val="20"/>
                <w:szCs w:val="20"/>
              </w:rPr>
              <w:t>Stock-on-hand (merchandise) - $23,555</w:t>
            </w:r>
          </w:p>
          <w:p w14:paraId="5F4E2229" w14:textId="77777777" w:rsidR="00445A6A" w:rsidRPr="00D77F3B" w:rsidRDefault="00445A6A" w:rsidP="00FA6237">
            <w:pPr>
              <w:pStyle w:val="ListParagraph"/>
              <w:numPr>
                <w:ilvl w:val="0"/>
                <w:numId w:val="32"/>
              </w:numPr>
              <w:rPr>
                <w:rFonts w:eastAsia="Times New Roman" w:cstheme="minorHAnsi"/>
                <w:sz w:val="20"/>
                <w:szCs w:val="20"/>
              </w:rPr>
            </w:pPr>
            <w:r w:rsidRPr="00D77F3B">
              <w:rPr>
                <w:rFonts w:eastAsia="Times New Roman" w:cstheme="minorHAnsi"/>
                <w:sz w:val="20"/>
                <w:szCs w:val="20"/>
              </w:rPr>
              <w:t>Sponsorship grew to $13,825 from $7292 up 89%</w:t>
            </w:r>
          </w:p>
          <w:p w14:paraId="53815A88" w14:textId="77777777" w:rsidR="00445A6A" w:rsidRPr="00D77F3B" w:rsidRDefault="00445A6A" w:rsidP="00FA6237">
            <w:pPr>
              <w:pStyle w:val="ListParagraph"/>
              <w:numPr>
                <w:ilvl w:val="0"/>
                <w:numId w:val="32"/>
              </w:numPr>
              <w:rPr>
                <w:rFonts w:eastAsia="Times New Roman" w:cstheme="minorHAnsi"/>
                <w:sz w:val="20"/>
                <w:szCs w:val="20"/>
              </w:rPr>
            </w:pPr>
            <w:r w:rsidRPr="00D77F3B">
              <w:rPr>
                <w:rFonts w:eastAsia="Times New Roman" w:cstheme="minorHAnsi"/>
                <w:sz w:val="20"/>
                <w:szCs w:val="20"/>
              </w:rPr>
              <w:t>Total player subscriptions increased from $51,266 to $58,509 up 14%</w:t>
            </w:r>
          </w:p>
          <w:p w14:paraId="247AF2DE" w14:textId="77777777" w:rsidR="00445A6A" w:rsidRPr="00D77F3B" w:rsidRDefault="00445A6A" w:rsidP="00FA6237">
            <w:pPr>
              <w:pStyle w:val="ListParagraph"/>
              <w:numPr>
                <w:ilvl w:val="0"/>
                <w:numId w:val="32"/>
              </w:numPr>
              <w:rPr>
                <w:rFonts w:eastAsia="Times New Roman" w:cstheme="minorHAnsi"/>
                <w:sz w:val="20"/>
                <w:szCs w:val="20"/>
              </w:rPr>
            </w:pPr>
            <w:r w:rsidRPr="00D77F3B">
              <w:rPr>
                <w:rFonts w:eastAsia="Times New Roman" w:cstheme="minorHAnsi"/>
                <w:sz w:val="20"/>
                <w:szCs w:val="20"/>
              </w:rPr>
              <w:t>Additional sources of revenue such as the Centenary Ball, raffle ticket sales,</w:t>
            </w:r>
          </w:p>
          <w:p w14:paraId="1BC3F1DD" w14:textId="77777777" w:rsidR="00445A6A" w:rsidRPr="00D77F3B" w:rsidRDefault="00445A6A" w:rsidP="00FA6237">
            <w:pPr>
              <w:pStyle w:val="ListParagraph"/>
              <w:numPr>
                <w:ilvl w:val="0"/>
                <w:numId w:val="32"/>
              </w:numPr>
              <w:rPr>
                <w:rFonts w:eastAsia="Times New Roman" w:cstheme="minorHAnsi"/>
                <w:sz w:val="20"/>
                <w:szCs w:val="20"/>
              </w:rPr>
            </w:pPr>
            <w:r w:rsidRPr="00D77F3B">
              <w:rPr>
                <w:rFonts w:eastAsia="Times New Roman" w:cstheme="minorHAnsi"/>
                <w:sz w:val="20"/>
                <w:szCs w:val="20"/>
              </w:rPr>
              <w:t>the trivia night &amp; Sportsman’s Lunch all contributed to the bottom line</w:t>
            </w:r>
          </w:p>
          <w:p w14:paraId="79A003FA" w14:textId="292A6F4B" w:rsidR="00445A6A" w:rsidRPr="00D20013" w:rsidRDefault="00445A6A" w:rsidP="00FA6237">
            <w:pPr>
              <w:pStyle w:val="ListParagraph"/>
              <w:numPr>
                <w:ilvl w:val="0"/>
                <w:numId w:val="32"/>
              </w:numPr>
              <w:rPr>
                <w:rFonts w:eastAsia="Times New Roman" w:cstheme="minorHAnsi"/>
                <w:sz w:val="20"/>
                <w:szCs w:val="20"/>
              </w:rPr>
            </w:pPr>
            <w:r w:rsidRPr="00D77F3B">
              <w:rPr>
                <w:rFonts w:eastAsia="Times New Roman" w:cstheme="minorHAnsi"/>
                <w:sz w:val="20"/>
                <w:szCs w:val="20"/>
              </w:rPr>
              <w:t>Expenses increased as a result of hosting the Centenary Ball, a significant</w:t>
            </w:r>
            <w:r>
              <w:rPr>
                <w:rFonts w:eastAsia="Times New Roman" w:cstheme="minorHAnsi"/>
                <w:sz w:val="20"/>
                <w:szCs w:val="20"/>
              </w:rPr>
              <w:t xml:space="preserve"> </w:t>
            </w:r>
            <w:r w:rsidRPr="00D20013">
              <w:rPr>
                <w:rFonts w:eastAsia="Times New Roman" w:cstheme="minorHAnsi"/>
                <w:sz w:val="20"/>
                <w:szCs w:val="20"/>
              </w:rPr>
              <w:t xml:space="preserve">spend on merchandise (which is an Asset we can pull on next season), increase spend on balls, umpire fees along with hosting the Centenary Ball &amp; book production </w:t>
            </w:r>
          </w:p>
        </w:tc>
        <w:tc>
          <w:tcPr>
            <w:tcW w:w="2760" w:type="dxa"/>
            <w:vMerge/>
            <w:tcBorders>
              <w:left w:val="single" w:sz="4" w:space="0" w:color="C0C0C0"/>
              <w:right w:val="single" w:sz="4" w:space="0" w:color="C0C0C0"/>
            </w:tcBorders>
          </w:tcPr>
          <w:p w14:paraId="0AC57D18" w14:textId="77777777" w:rsidR="00445A6A" w:rsidRDefault="00445A6A" w:rsidP="00FA6237">
            <w:pPr>
              <w:rPr>
                <w:rFonts w:eastAsia="Times New Roman" w:cstheme="minorHAnsi"/>
                <w:sz w:val="20"/>
                <w:szCs w:val="20"/>
              </w:rPr>
            </w:pPr>
          </w:p>
        </w:tc>
      </w:tr>
      <w:tr w:rsidR="00445A6A" w14:paraId="2B5E9687" w14:textId="77777777" w:rsidTr="00FA6237">
        <w:tc>
          <w:tcPr>
            <w:tcW w:w="1795" w:type="dxa"/>
            <w:tcBorders>
              <w:right w:val="nil"/>
            </w:tcBorders>
          </w:tcPr>
          <w:p w14:paraId="74B24089" w14:textId="168DBFBE" w:rsidR="00445A6A" w:rsidRPr="00445A6A" w:rsidRDefault="00445A6A" w:rsidP="00445A6A">
            <w:pPr>
              <w:rPr>
                <w:rFonts w:eastAsia="Times New Roman" w:cstheme="minorHAnsi"/>
                <w:b/>
                <w:bCs/>
                <w:sz w:val="20"/>
                <w:szCs w:val="20"/>
              </w:rPr>
            </w:pPr>
            <w:r w:rsidRPr="00445A6A">
              <w:rPr>
                <w:rFonts w:eastAsia="Times New Roman" w:cstheme="minorHAnsi"/>
                <w:b/>
                <w:bCs/>
                <w:sz w:val="20"/>
                <w:szCs w:val="20"/>
              </w:rPr>
              <w:t>6</w:t>
            </w:r>
          </w:p>
        </w:tc>
        <w:tc>
          <w:tcPr>
            <w:tcW w:w="5430" w:type="dxa"/>
            <w:tcBorders>
              <w:left w:val="single" w:sz="4" w:space="0" w:color="C0C0C0"/>
              <w:right w:val="single" w:sz="4" w:space="0" w:color="C0C0C0"/>
            </w:tcBorders>
          </w:tcPr>
          <w:p w14:paraId="5701A84D" w14:textId="77777777" w:rsidR="00445A6A" w:rsidRPr="007E5F81" w:rsidRDefault="00445A6A" w:rsidP="00445A6A">
            <w:pPr>
              <w:rPr>
                <w:rFonts w:eastAsia="Times New Roman" w:cstheme="minorHAnsi"/>
                <w:b/>
                <w:bCs/>
                <w:sz w:val="20"/>
                <w:szCs w:val="20"/>
              </w:rPr>
            </w:pPr>
            <w:r w:rsidRPr="007E5F81">
              <w:rPr>
                <w:rFonts w:eastAsia="Times New Roman" w:cstheme="minorHAnsi"/>
                <w:b/>
                <w:bCs/>
                <w:sz w:val="20"/>
                <w:szCs w:val="20"/>
              </w:rPr>
              <w:t>Annual report</w:t>
            </w:r>
          </w:p>
          <w:p w14:paraId="75A2685D" w14:textId="77777777" w:rsidR="00445A6A" w:rsidRDefault="00445A6A" w:rsidP="00445A6A">
            <w:pPr>
              <w:rPr>
                <w:rFonts w:eastAsia="Times New Roman" w:cstheme="minorHAnsi"/>
                <w:sz w:val="20"/>
                <w:szCs w:val="20"/>
              </w:rPr>
            </w:pPr>
          </w:p>
          <w:p w14:paraId="728AA22E" w14:textId="77777777" w:rsidR="00445A6A" w:rsidRPr="00DB23CF" w:rsidRDefault="00445A6A" w:rsidP="00445A6A">
            <w:pPr>
              <w:rPr>
                <w:rFonts w:eastAsia="Times New Roman" w:cstheme="minorHAnsi"/>
                <w:sz w:val="20"/>
                <w:szCs w:val="20"/>
              </w:rPr>
            </w:pPr>
            <w:r>
              <w:rPr>
                <w:rFonts w:eastAsia="Times New Roman" w:cstheme="minorHAnsi"/>
                <w:sz w:val="20"/>
                <w:szCs w:val="20"/>
              </w:rPr>
              <w:t xml:space="preserve">Coaches and </w:t>
            </w:r>
            <w:proofErr w:type="gramStart"/>
            <w:r>
              <w:rPr>
                <w:rFonts w:eastAsia="Times New Roman" w:cstheme="minorHAnsi"/>
                <w:sz w:val="20"/>
                <w:szCs w:val="20"/>
              </w:rPr>
              <w:t>captains</w:t>
            </w:r>
            <w:proofErr w:type="gramEnd"/>
            <w:r>
              <w:rPr>
                <w:rFonts w:eastAsia="Times New Roman" w:cstheme="minorHAnsi"/>
                <w:sz w:val="20"/>
                <w:szCs w:val="20"/>
              </w:rPr>
              <w:t xml:space="preserve"> reports tabled</w:t>
            </w:r>
          </w:p>
          <w:p w14:paraId="7562BCF4" w14:textId="77777777" w:rsidR="00445A6A" w:rsidRPr="00406996" w:rsidRDefault="00445A6A" w:rsidP="00445A6A">
            <w:pPr>
              <w:rPr>
                <w:rFonts w:eastAsia="Times New Roman" w:cstheme="minorHAnsi"/>
                <w:b/>
                <w:bCs/>
                <w:sz w:val="20"/>
                <w:szCs w:val="20"/>
              </w:rPr>
            </w:pPr>
          </w:p>
        </w:tc>
        <w:tc>
          <w:tcPr>
            <w:tcW w:w="2760" w:type="dxa"/>
            <w:vMerge/>
            <w:tcBorders>
              <w:left w:val="single" w:sz="4" w:space="0" w:color="C0C0C0"/>
              <w:right w:val="single" w:sz="4" w:space="0" w:color="C0C0C0"/>
            </w:tcBorders>
          </w:tcPr>
          <w:p w14:paraId="67F7E023" w14:textId="77777777" w:rsidR="00445A6A" w:rsidRDefault="00445A6A" w:rsidP="00445A6A">
            <w:pPr>
              <w:rPr>
                <w:rFonts w:eastAsia="Times New Roman" w:cstheme="minorHAnsi"/>
                <w:sz w:val="20"/>
                <w:szCs w:val="20"/>
              </w:rPr>
            </w:pPr>
          </w:p>
        </w:tc>
      </w:tr>
    </w:tbl>
    <w:p w14:paraId="74E95679" w14:textId="77777777" w:rsidR="00CC767D" w:rsidRDefault="00CC767D" w:rsidP="00E77A7F">
      <w:pPr>
        <w:spacing w:after="0" w:line="240" w:lineRule="auto"/>
        <w:rPr>
          <w:rFonts w:eastAsia="Times New Roman" w:cstheme="minorHAnsi"/>
          <w:sz w:val="20"/>
          <w:szCs w:val="20"/>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5940"/>
        <w:gridCol w:w="2250"/>
      </w:tblGrid>
      <w:tr w:rsidR="00C66375" w:rsidRPr="00DB23CF" w14:paraId="7F4636D3" w14:textId="77777777" w:rsidTr="0081420F">
        <w:trPr>
          <w:cantSplit/>
          <w:trHeight w:val="371"/>
          <w:tblHeader/>
        </w:trPr>
        <w:tc>
          <w:tcPr>
            <w:tcW w:w="895" w:type="dxa"/>
            <w:tcBorders>
              <w:right w:val="nil"/>
            </w:tcBorders>
            <w:shd w:val="clear" w:color="auto" w:fill="00B050"/>
          </w:tcPr>
          <w:p w14:paraId="09D2BA2C" w14:textId="3B541E6C" w:rsidR="00C66375" w:rsidRPr="00DB23CF" w:rsidRDefault="00CC767D" w:rsidP="00E77A7F">
            <w:pPr>
              <w:spacing w:before="60" w:after="60" w:line="240" w:lineRule="auto"/>
              <w:rPr>
                <w:rFonts w:eastAsia="Times New Roman" w:cstheme="minorHAnsi"/>
                <w:b/>
                <w:color w:val="FFFFFF"/>
                <w:sz w:val="20"/>
                <w:szCs w:val="20"/>
              </w:rPr>
            </w:pPr>
            <w:r>
              <w:rPr>
                <w:rFonts w:eastAsia="Times New Roman" w:cstheme="minorHAnsi"/>
                <w:b/>
                <w:color w:val="FFFFFF"/>
                <w:sz w:val="20"/>
                <w:szCs w:val="20"/>
              </w:rPr>
              <w:lastRenderedPageBreak/>
              <w:t>I</w:t>
            </w:r>
            <w:r w:rsidR="00C66375" w:rsidRPr="00DB23CF">
              <w:rPr>
                <w:rFonts w:eastAsia="Times New Roman" w:cstheme="minorHAnsi"/>
                <w:b/>
                <w:color w:val="FFFFFF"/>
                <w:sz w:val="20"/>
                <w:szCs w:val="20"/>
              </w:rPr>
              <w:t>tems</w:t>
            </w:r>
          </w:p>
        </w:tc>
        <w:tc>
          <w:tcPr>
            <w:tcW w:w="5940" w:type="dxa"/>
            <w:tcBorders>
              <w:left w:val="single" w:sz="4" w:space="0" w:color="C0C0C0"/>
              <w:right w:val="single" w:sz="4" w:space="0" w:color="C0C0C0"/>
            </w:tcBorders>
            <w:shd w:val="clear" w:color="auto" w:fill="00B050"/>
          </w:tcPr>
          <w:p w14:paraId="743CECE5" w14:textId="6B2196C2" w:rsidR="00C66375" w:rsidRPr="00DB23CF" w:rsidRDefault="00C66375" w:rsidP="00E77A7F">
            <w:pPr>
              <w:spacing w:before="60" w:after="60" w:line="240" w:lineRule="auto"/>
              <w:rPr>
                <w:rFonts w:eastAsia="Times New Roman" w:cstheme="minorHAnsi"/>
                <w:b/>
                <w:color w:val="FFFFFF"/>
                <w:sz w:val="20"/>
                <w:szCs w:val="20"/>
              </w:rPr>
            </w:pPr>
            <w:r w:rsidRPr="00DB23CF">
              <w:rPr>
                <w:rFonts w:eastAsia="Times New Roman" w:cstheme="minorHAnsi"/>
                <w:b/>
                <w:color w:val="FFFFFF"/>
                <w:sz w:val="20"/>
                <w:szCs w:val="20"/>
              </w:rPr>
              <w:t>Minutes</w:t>
            </w:r>
          </w:p>
        </w:tc>
        <w:tc>
          <w:tcPr>
            <w:tcW w:w="2250" w:type="dxa"/>
            <w:tcBorders>
              <w:left w:val="single" w:sz="4" w:space="0" w:color="C0C0C0"/>
              <w:bottom w:val="nil"/>
            </w:tcBorders>
            <w:shd w:val="clear" w:color="auto" w:fill="00B050"/>
          </w:tcPr>
          <w:p w14:paraId="6058FA66" w14:textId="7D827434" w:rsidR="00C66375" w:rsidRPr="00DB23CF" w:rsidRDefault="00C66375" w:rsidP="00E77A7F">
            <w:pPr>
              <w:spacing w:before="60" w:after="60" w:line="240" w:lineRule="auto"/>
              <w:rPr>
                <w:rFonts w:eastAsia="Times New Roman" w:cstheme="minorHAnsi"/>
                <w:b/>
                <w:color w:val="FFFFFF"/>
                <w:sz w:val="20"/>
                <w:szCs w:val="20"/>
              </w:rPr>
            </w:pPr>
            <w:r w:rsidRPr="00DB23CF">
              <w:rPr>
                <w:rFonts w:eastAsia="Times New Roman" w:cstheme="minorHAnsi"/>
                <w:b/>
                <w:color w:val="FFFFFF"/>
                <w:sz w:val="20"/>
                <w:szCs w:val="20"/>
              </w:rPr>
              <w:t>Actions</w:t>
            </w:r>
          </w:p>
        </w:tc>
      </w:tr>
      <w:tr w:rsidR="00C66375" w:rsidRPr="00DB23CF" w14:paraId="5E4A1972" w14:textId="77777777" w:rsidTr="0081420F">
        <w:trPr>
          <w:cantSplit/>
          <w:trHeight w:val="458"/>
          <w:tblHeader/>
        </w:trPr>
        <w:tc>
          <w:tcPr>
            <w:tcW w:w="895" w:type="dxa"/>
            <w:tcBorders>
              <w:right w:val="nil"/>
            </w:tcBorders>
          </w:tcPr>
          <w:p w14:paraId="0B8C8868" w14:textId="67B14DB2" w:rsidR="00C66375" w:rsidRPr="00DB23CF" w:rsidRDefault="00C66375" w:rsidP="00E15568">
            <w:pPr>
              <w:keepNext/>
              <w:tabs>
                <w:tab w:val="left" w:pos="426"/>
              </w:tabs>
              <w:spacing w:before="60" w:after="60" w:line="240" w:lineRule="auto"/>
              <w:outlineLvl w:val="2"/>
              <w:rPr>
                <w:rFonts w:eastAsia="Times New Roman" w:cstheme="minorHAnsi"/>
                <w:sz w:val="20"/>
                <w:szCs w:val="20"/>
              </w:rPr>
            </w:pPr>
            <w:r>
              <w:rPr>
                <w:rFonts w:eastAsia="Times New Roman" w:cstheme="minorHAnsi"/>
                <w:sz w:val="20"/>
                <w:szCs w:val="20"/>
              </w:rPr>
              <w:lastRenderedPageBreak/>
              <w:t>7</w:t>
            </w:r>
          </w:p>
        </w:tc>
        <w:tc>
          <w:tcPr>
            <w:tcW w:w="5940" w:type="dxa"/>
            <w:tcBorders>
              <w:left w:val="single" w:sz="4" w:space="0" w:color="C0C0C0"/>
              <w:right w:val="single" w:sz="4" w:space="0" w:color="C0C0C0"/>
            </w:tcBorders>
          </w:tcPr>
          <w:p w14:paraId="47C07293" w14:textId="77777777" w:rsidR="00C66375" w:rsidRPr="007E5F81" w:rsidRDefault="00C66375" w:rsidP="00E15568">
            <w:pPr>
              <w:spacing w:after="0" w:line="240" w:lineRule="auto"/>
              <w:rPr>
                <w:rFonts w:eastAsia="Times New Roman" w:cstheme="minorHAnsi"/>
                <w:b/>
                <w:bCs/>
                <w:sz w:val="20"/>
                <w:szCs w:val="20"/>
              </w:rPr>
            </w:pPr>
            <w:r w:rsidRPr="007E5F81">
              <w:rPr>
                <w:rFonts w:eastAsia="Times New Roman" w:cstheme="minorHAnsi"/>
                <w:b/>
                <w:bCs/>
                <w:sz w:val="20"/>
                <w:szCs w:val="20"/>
              </w:rPr>
              <w:t>Election of Office Bearers.</w:t>
            </w:r>
          </w:p>
          <w:p w14:paraId="2FDDB6D5" w14:textId="18145078" w:rsidR="0081420F" w:rsidRDefault="0081420F" w:rsidP="00E15568">
            <w:pPr>
              <w:spacing w:after="0" w:line="240" w:lineRule="auto"/>
              <w:rPr>
                <w:rFonts w:eastAsia="Times New Roman" w:cstheme="minorHAnsi"/>
                <w:sz w:val="20"/>
                <w:szCs w:val="20"/>
              </w:rPr>
            </w:pPr>
            <w:r>
              <w:rPr>
                <w:rFonts w:eastAsia="Times New Roman" w:cstheme="minorHAnsi"/>
                <w:sz w:val="20"/>
                <w:szCs w:val="20"/>
              </w:rPr>
              <w:t>The following committee members made the decision to step down from the committee:</w:t>
            </w:r>
          </w:p>
          <w:p w14:paraId="7DB99C7E" w14:textId="5A8D9FC1" w:rsidR="0081420F" w:rsidRDefault="00310B60" w:rsidP="0081420F">
            <w:pPr>
              <w:pStyle w:val="ListParagraph"/>
              <w:numPr>
                <w:ilvl w:val="0"/>
                <w:numId w:val="26"/>
              </w:numPr>
              <w:spacing w:after="0" w:line="240" w:lineRule="auto"/>
              <w:rPr>
                <w:rFonts w:eastAsia="Times New Roman" w:cstheme="minorHAnsi"/>
                <w:sz w:val="20"/>
                <w:szCs w:val="20"/>
              </w:rPr>
            </w:pPr>
            <w:r>
              <w:rPr>
                <w:rFonts w:eastAsia="Times New Roman" w:cstheme="minorHAnsi"/>
                <w:sz w:val="20"/>
                <w:szCs w:val="20"/>
              </w:rPr>
              <w:t>Toby Tribe</w:t>
            </w:r>
          </w:p>
          <w:p w14:paraId="7963D9F1" w14:textId="4F464A30" w:rsidR="00310B60" w:rsidRDefault="00310B60" w:rsidP="0081420F">
            <w:pPr>
              <w:pStyle w:val="ListParagraph"/>
              <w:numPr>
                <w:ilvl w:val="0"/>
                <w:numId w:val="26"/>
              </w:numPr>
              <w:spacing w:after="0" w:line="240" w:lineRule="auto"/>
              <w:rPr>
                <w:rFonts w:eastAsia="Times New Roman" w:cstheme="minorHAnsi"/>
                <w:sz w:val="20"/>
                <w:szCs w:val="20"/>
              </w:rPr>
            </w:pPr>
            <w:r>
              <w:rPr>
                <w:rFonts w:eastAsia="Times New Roman" w:cstheme="minorHAnsi"/>
                <w:sz w:val="20"/>
                <w:szCs w:val="20"/>
              </w:rPr>
              <w:t>Tas Tudor</w:t>
            </w:r>
          </w:p>
          <w:p w14:paraId="45603C9E" w14:textId="232B4966" w:rsidR="00310B60" w:rsidRDefault="00310B60" w:rsidP="0081420F">
            <w:pPr>
              <w:pStyle w:val="ListParagraph"/>
              <w:numPr>
                <w:ilvl w:val="0"/>
                <w:numId w:val="26"/>
              </w:numPr>
              <w:spacing w:after="0" w:line="240" w:lineRule="auto"/>
              <w:rPr>
                <w:rFonts w:eastAsia="Times New Roman" w:cstheme="minorHAnsi"/>
                <w:sz w:val="20"/>
                <w:szCs w:val="20"/>
              </w:rPr>
            </w:pPr>
            <w:r>
              <w:rPr>
                <w:rFonts w:eastAsia="Times New Roman" w:cstheme="minorHAnsi"/>
                <w:sz w:val="20"/>
                <w:szCs w:val="20"/>
              </w:rPr>
              <w:t>David Long</w:t>
            </w:r>
          </w:p>
          <w:p w14:paraId="25E840D2" w14:textId="3B180B15" w:rsidR="00310B60" w:rsidRDefault="00310B60" w:rsidP="0081420F">
            <w:pPr>
              <w:pStyle w:val="ListParagraph"/>
              <w:numPr>
                <w:ilvl w:val="0"/>
                <w:numId w:val="26"/>
              </w:numPr>
              <w:spacing w:after="0" w:line="240" w:lineRule="auto"/>
              <w:rPr>
                <w:rFonts w:eastAsia="Times New Roman" w:cstheme="minorHAnsi"/>
                <w:sz w:val="20"/>
                <w:szCs w:val="20"/>
              </w:rPr>
            </w:pPr>
            <w:r>
              <w:rPr>
                <w:rFonts w:eastAsia="Times New Roman" w:cstheme="minorHAnsi"/>
                <w:sz w:val="20"/>
                <w:szCs w:val="20"/>
              </w:rPr>
              <w:t>Geoff Rixon</w:t>
            </w:r>
          </w:p>
          <w:p w14:paraId="43F3529B" w14:textId="77777777" w:rsidR="0081420F" w:rsidRDefault="0081420F" w:rsidP="0081420F">
            <w:pPr>
              <w:spacing w:after="0" w:line="240" w:lineRule="auto"/>
              <w:rPr>
                <w:rFonts w:eastAsia="Times New Roman" w:cstheme="minorHAnsi"/>
                <w:sz w:val="20"/>
                <w:szCs w:val="20"/>
              </w:rPr>
            </w:pPr>
          </w:p>
          <w:p w14:paraId="37AA296B" w14:textId="1B050353" w:rsidR="0081420F" w:rsidRDefault="0081420F" w:rsidP="0081420F">
            <w:pPr>
              <w:spacing w:after="0" w:line="240" w:lineRule="auto"/>
              <w:rPr>
                <w:rFonts w:eastAsia="Times New Roman" w:cstheme="minorHAnsi"/>
                <w:sz w:val="20"/>
                <w:szCs w:val="20"/>
              </w:rPr>
            </w:pPr>
            <w:r>
              <w:rPr>
                <w:rFonts w:eastAsia="Times New Roman" w:cstheme="minorHAnsi"/>
                <w:sz w:val="20"/>
                <w:szCs w:val="20"/>
              </w:rPr>
              <w:t>The contribution to GICC of each of the above was acknowledged by members.</w:t>
            </w:r>
          </w:p>
          <w:p w14:paraId="135594BA" w14:textId="77777777" w:rsidR="00173810" w:rsidRPr="00173810" w:rsidRDefault="00173810" w:rsidP="00173810">
            <w:pPr>
              <w:pStyle w:val="ListParagraph"/>
              <w:numPr>
                <w:ilvl w:val="0"/>
                <w:numId w:val="35"/>
              </w:numPr>
              <w:spacing w:after="0" w:line="240" w:lineRule="auto"/>
              <w:rPr>
                <w:rFonts w:eastAsia="Times New Roman" w:cstheme="minorHAnsi"/>
                <w:sz w:val="20"/>
                <w:szCs w:val="20"/>
              </w:rPr>
            </w:pPr>
            <w:r w:rsidRPr="00173810">
              <w:rPr>
                <w:rFonts w:eastAsia="Times New Roman" w:cstheme="minorHAnsi"/>
                <w:sz w:val="20"/>
                <w:szCs w:val="20"/>
              </w:rPr>
              <w:t>David Long for his years on the committee especially looking at sponsorship and grants.</w:t>
            </w:r>
          </w:p>
          <w:p w14:paraId="55375A91" w14:textId="77777777" w:rsidR="00173810" w:rsidRPr="00173810" w:rsidRDefault="00173810" w:rsidP="00173810">
            <w:pPr>
              <w:pStyle w:val="ListParagraph"/>
              <w:numPr>
                <w:ilvl w:val="0"/>
                <w:numId w:val="35"/>
              </w:numPr>
              <w:spacing w:after="0" w:line="240" w:lineRule="auto"/>
              <w:rPr>
                <w:rFonts w:eastAsia="Times New Roman" w:cstheme="minorHAnsi"/>
                <w:sz w:val="20"/>
                <w:szCs w:val="20"/>
              </w:rPr>
            </w:pPr>
            <w:r w:rsidRPr="00173810">
              <w:rPr>
                <w:rFonts w:eastAsia="Times New Roman" w:cstheme="minorHAnsi"/>
                <w:sz w:val="20"/>
                <w:szCs w:val="20"/>
              </w:rPr>
              <w:t>Geoff Rixon for his contribution last season across a number of areas including risk management.</w:t>
            </w:r>
          </w:p>
          <w:p w14:paraId="262A085E" w14:textId="024D434E" w:rsidR="00173810" w:rsidRPr="00173810" w:rsidRDefault="00173810" w:rsidP="00173810">
            <w:pPr>
              <w:pStyle w:val="ListParagraph"/>
              <w:numPr>
                <w:ilvl w:val="0"/>
                <w:numId w:val="35"/>
              </w:numPr>
              <w:spacing w:after="0" w:line="240" w:lineRule="auto"/>
              <w:rPr>
                <w:rFonts w:eastAsia="Times New Roman" w:cstheme="minorHAnsi"/>
                <w:sz w:val="20"/>
                <w:szCs w:val="20"/>
              </w:rPr>
            </w:pPr>
            <w:r w:rsidRPr="00173810">
              <w:rPr>
                <w:rFonts w:eastAsia="Times New Roman" w:cstheme="minorHAnsi"/>
                <w:sz w:val="20"/>
                <w:szCs w:val="20"/>
              </w:rPr>
              <w:t>We also extend a special thank you to Tas Tudor. Tas</w:t>
            </w:r>
            <w:r w:rsidR="0085065F">
              <w:rPr>
                <w:rFonts w:eastAsia="Times New Roman" w:cstheme="minorHAnsi"/>
                <w:sz w:val="20"/>
                <w:szCs w:val="20"/>
              </w:rPr>
              <w:t>’s</w:t>
            </w:r>
            <w:r w:rsidRPr="00173810">
              <w:rPr>
                <w:rFonts w:eastAsia="Times New Roman" w:cstheme="minorHAnsi"/>
                <w:sz w:val="20"/>
                <w:szCs w:val="20"/>
              </w:rPr>
              <w:t xml:space="preserve"> longstanding dedication to the club is</w:t>
            </w:r>
            <w:r>
              <w:rPr>
                <w:rFonts w:eastAsia="Times New Roman" w:cstheme="minorHAnsi"/>
                <w:sz w:val="20"/>
                <w:szCs w:val="20"/>
              </w:rPr>
              <w:t xml:space="preserve"> </w:t>
            </w:r>
            <w:r w:rsidRPr="00173810">
              <w:rPr>
                <w:rFonts w:eastAsia="Times New Roman" w:cstheme="minorHAnsi"/>
                <w:sz w:val="20"/>
                <w:szCs w:val="20"/>
              </w:rPr>
              <w:t xml:space="preserve">commendable, and we are immensely grateful for his dedication to the junior </w:t>
            </w:r>
            <w:proofErr w:type="gramStart"/>
            <w:r w:rsidRPr="00173810">
              <w:rPr>
                <w:rFonts w:eastAsia="Times New Roman" w:cstheme="minorHAnsi"/>
                <w:sz w:val="20"/>
                <w:szCs w:val="20"/>
              </w:rPr>
              <w:t>section</w:t>
            </w:r>
            <w:proofErr w:type="gramEnd"/>
            <w:r w:rsidRPr="00173810">
              <w:rPr>
                <w:rFonts w:eastAsia="Times New Roman" w:cstheme="minorHAnsi"/>
                <w:sz w:val="20"/>
                <w:szCs w:val="20"/>
              </w:rPr>
              <w:t xml:space="preserve"> and he has</w:t>
            </w:r>
            <w:r w:rsidR="005B3CDF">
              <w:rPr>
                <w:rFonts w:eastAsia="Times New Roman" w:cstheme="minorHAnsi"/>
                <w:sz w:val="20"/>
                <w:szCs w:val="20"/>
              </w:rPr>
              <w:t xml:space="preserve"> </w:t>
            </w:r>
            <w:r w:rsidRPr="00173810">
              <w:rPr>
                <w:rFonts w:eastAsia="Times New Roman" w:cstheme="minorHAnsi"/>
                <w:sz w:val="20"/>
                <w:szCs w:val="20"/>
              </w:rPr>
              <w:t>been significant in building the junior section to what it is today.</w:t>
            </w:r>
          </w:p>
          <w:p w14:paraId="247419B9" w14:textId="482279B0" w:rsidR="00B00F55" w:rsidRPr="005B3CDF" w:rsidRDefault="00173810" w:rsidP="0081420F">
            <w:pPr>
              <w:pStyle w:val="ListParagraph"/>
              <w:numPr>
                <w:ilvl w:val="0"/>
                <w:numId w:val="36"/>
              </w:numPr>
              <w:spacing w:after="0" w:line="240" w:lineRule="auto"/>
              <w:rPr>
                <w:rFonts w:eastAsia="Times New Roman" w:cstheme="minorHAnsi"/>
                <w:sz w:val="20"/>
                <w:szCs w:val="20"/>
              </w:rPr>
            </w:pPr>
            <w:r w:rsidRPr="00173810">
              <w:rPr>
                <w:rFonts w:eastAsia="Times New Roman" w:cstheme="minorHAnsi"/>
                <w:sz w:val="20"/>
                <w:szCs w:val="20"/>
              </w:rPr>
              <w:t>Finally, we also say a special thank you to Toby Tribe. Toby as a past President and Vice President</w:t>
            </w:r>
            <w:r w:rsidR="005B3CDF">
              <w:rPr>
                <w:rFonts w:eastAsia="Times New Roman" w:cstheme="minorHAnsi"/>
                <w:sz w:val="20"/>
                <w:szCs w:val="20"/>
              </w:rPr>
              <w:t xml:space="preserve"> </w:t>
            </w:r>
            <w:r w:rsidRPr="005B3CDF">
              <w:rPr>
                <w:rFonts w:eastAsia="Times New Roman" w:cstheme="minorHAnsi"/>
                <w:sz w:val="20"/>
                <w:szCs w:val="20"/>
              </w:rPr>
              <w:t>over the last 15 years has dedicated untold hours of value to the club as well as being the captain of</w:t>
            </w:r>
            <w:r w:rsidR="005B3CDF">
              <w:rPr>
                <w:rFonts w:eastAsia="Times New Roman" w:cstheme="minorHAnsi"/>
                <w:sz w:val="20"/>
                <w:szCs w:val="20"/>
              </w:rPr>
              <w:t xml:space="preserve"> </w:t>
            </w:r>
            <w:r w:rsidRPr="005B3CDF">
              <w:rPr>
                <w:rFonts w:eastAsia="Times New Roman" w:cstheme="minorHAnsi"/>
                <w:sz w:val="20"/>
                <w:szCs w:val="20"/>
              </w:rPr>
              <w:t>the seconds and a committee member even before becoming VP. The club owes Toby a significant</w:t>
            </w:r>
            <w:r w:rsidR="005B3CDF">
              <w:rPr>
                <w:rFonts w:eastAsia="Times New Roman" w:cstheme="minorHAnsi"/>
                <w:sz w:val="20"/>
                <w:szCs w:val="20"/>
              </w:rPr>
              <w:t xml:space="preserve"> </w:t>
            </w:r>
            <w:r w:rsidRPr="005B3CDF">
              <w:rPr>
                <w:rFonts w:eastAsia="Times New Roman" w:cstheme="minorHAnsi"/>
                <w:sz w:val="20"/>
                <w:szCs w:val="20"/>
              </w:rPr>
              <w:t>thank you and much of the success of the club today is directly attributable to him.</w:t>
            </w:r>
            <w:r w:rsidR="005B3CDF">
              <w:rPr>
                <w:rFonts w:eastAsia="Times New Roman" w:cstheme="minorHAnsi"/>
                <w:sz w:val="20"/>
                <w:szCs w:val="20"/>
              </w:rPr>
              <w:t xml:space="preserve"> </w:t>
            </w:r>
          </w:p>
          <w:p w14:paraId="1F19462E" w14:textId="77777777" w:rsidR="00B00F55" w:rsidRDefault="00B00F55" w:rsidP="0081420F">
            <w:pPr>
              <w:spacing w:after="0" w:line="240" w:lineRule="auto"/>
              <w:rPr>
                <w:rFonts w:eastAsia="Times New Roman" w:cstheme="minorHAnsi"/>
                <w:sz w:val="20"/>
                <w:szCs w:val="20"/>
              </w:rPr>
            </w:pPr>
          </w:p>
          <w:p w14:paraId="6A5C9CF2" w14:textId="77777777" w:rsidR="00B00F55" w:rsidRDefault="00B00F55" w:rsidP="00E15568">
            <w:pPr>
              <w:spacing w:after="0" w:line="240" w:lineRule="auto"/>
              <w:rPr>
                <w:rFonts w:eastAsia="Times New Roman" w:cstheme="minorHAnsi"/>
                <w:sz w:val="20"/>
                <w:szCs w:val="20"/>
              </w:rPr>
            </w:pPr>
          </w:p>
          <w:p w14:paraId="49196878" w14:textId="65F9F7C2" w:rsidR="00B00F55" w:rsidRDefault="00B00F55" w:rsidP="00E15568">
            <w:pPr>
              <w:spacing w:after="0" w:line="240" w:lineRule="auto"/>
              <w:rPr>
                <w:rFonts w:eastAsia="Times New Roman" w:cstheme="minorHAnsi"/>
                <w:sz w:val="20"/>
                <w:szCs w:val="20"/>
              </w:rPr>
            </w:pPr>
            <w:r>
              <w:rPr>
                <w:rFonts w:eastAsia="Times New Roman" w:cstheme="minorHAnsi"/>
                <w:sz w:val="20"/>
                <w:szCs w:val="20"/>
              </w:rPr>
              <w:t xml:space="preserve">The following </w:t>
            </w:r>
            <w:r w:rsidR="00D94D85">
              <w:rPr>
                <w:rFonts w:eastAsia="Times New Roman" w:cstheme="minorHAnsi"/>
                <w:sz w:val="20"/>
                <w:szCs w:val="20"/>
              </w:rPr>
              <w:t>were re-elected to</w:t>
            </w:r>
            <w:r>
              <w:rPr>
                <w:rFonts w:eastAsia="Times New Roman" w:cstheme="minorHAnsi"/>
                <w:sz w:val="20"/>
                <w:szCs w:val="20"/>
              </w:rPr>
              <w:t xml:space="preserve"> continue on the committee</w:t>
            </w:r>
            <w:r w:rsidR="00D94D85">
              <w:rPr>
                <w:rFonts w:eastAsia="Times New Roman" w:cstheme="minorHAnsi"/>
                <w:sz w:val="20"/>
                <w:szCs w:val="20"/>
              </w:rPr>
              <w:t xml:space="preserve"> for 2024/25</w:t>
            </w:r>
            <w:r>
              <w:rPr>
                <w:rFonts w:eastAsia="Times New Roman" w:cstheme="minorHAnsi"/>
                <w:sz w:val="20"/>
                <w:szCs w:val="20"/>
              </w:rPr>
              <w:t>:</w:t>
            </w:r>
          </w:p>
          <w:p w14:paraId="75DB6A34" w14:textId="4C7C0CD2" w:rsidR="00D94D85" w:rsidRDefault="00D94D85" w:rsidP="00B00F55">
            <w:pPr>
              <w:pStyle w:val="ListParagraph"/>
              <w:numPr>
                <w:ilvl w:val="0"/>
                <w:numId w:val="28"/>
              </w:numPr>
              <w:spacing w:after="0" w:line="240" w:lineRule="auto"/>
              <w:rPr>
                <w:rFonts w:eastAsia="Times New Roman" w:cstheme="minorHAnsi"/>
                <w:sz w:val="20"/>
                <w:szCs w:val="20"/>
              </w:rPr>
            </w:pPr>
            <w:r>
              <w:rPr>
                <w:rFonts w:eastAsia="Times New Roman" w:cstheme="minorHAnsi"/>
                <w:sz w:val="20"/>
                <w:szCs w:val="20"/>
              </w:rPr>
              <w:t>Jim Parry: President</w:t>
            </w:r>
          </w:p>
          <w:p w14:paraId="01FAA98E" w14:textId="08DA6764" w:rsidR="00D94D85" w:rsidRPr="00D94D85" w:rsidRDefault="00D94D85" w:rsidP="00B00F55">
            <w:pPr>
              <w:pStyle w:val="ListParagraph"/>
              <w:numPr>
                <w:ilvl w:val="0"/>
                <w:numId w:val="28"/>
              </w:numPr>
              <w:spacing w:after="0" w:line="240" w:lineRule="auto"/>
              <w:rPr>
                <w:rFonts w:eastAsia="Times New Roman" w:cstheme="minorHAnsi"/>
                <w:b/>
                <w:bCs/>
                <w:sz w:val="20"/>
                <w:szCs w:val="20"/>
                <w:highlight w:val="yellow"/>
              </w:rPr>
            </w:pPr>
            <w:r w:rsidRPr="00D94D85">
              <w:rPr>
                <w:rFonts w:eastAsia="Times New Roman" w:cstheme="minorHAnsi"/>
                <w:b/>
                <w:bCs/>
                <w:sz w:val="20"/>
                <w:szCs w:val="20"/>
                <w:highlight w:val="yellow"/>
              </w:rPr>
              <w:t>Bill Heath (also known as William Heath): Secretary</w:t>
            </w:r>
          </w:p>
          <w:p w14:paraId="76CF3C93" w14:textId="77777777" w:rsidR="00D94D85" w:rsidRDefault="00D94D85" w:rsidP="00B00F55">
            <w:pPr>
              <w:pStyle w:val="ListParagraph"/>
              <w:numPr>
                <w:ilvl w:val="0"/>
                <w:numId w:val="28"/>
              </w:numPr>
              <w:spacing w:after="0" w:line="240" w:lineRule="auto"/>
              <w:rPr>
                <w:rFonts w:eastAsia="Times New Roman" w:cstheme="minorHAnsi"/>
                <w:sz w:val="20"/>
                <w:szCs w:val="20"/>
              </w:rPr>
            </w:pPr>
            <w:r>
              <w:rPr>
                <w:rFonts w:eastAsia="Times New Roman" w:cstheme="minorHAnsi"/>
                <w:sz w:val="20"/>
                <w:szCs w:val="20"/>
              </w:rPr>
              <w:t>Joel Silver: Treasurer</w:t>
            </w:r>
          </w:p>
          <w:p w14:paraId="526EE480" w14:textId="338B01C2" w:rsidR="00B00F55" w:rsidRDefault="00B00F55" w:rsidP="00B00F55">
            <w:pPr>
              <w:pStyle w:val="ListParagraph"/>
              <w:numPr>
                <w:ilvl w:val="0"/>
                <w:numId w:val="28"/>
              </w:numPr>
              <w:spacing w:after="0" w:line="240" w:lineRule="auto"/>
              <w:rPr>
                <w:rFonts w:eastAsia="Times New Roman" w:cstheme="minorHAnsi"/>
                <w:sz w:val="20"/>
                <w:szCs w:val="20"/>
              </w:rPr>
            </w:pPr>
            <w:r>
              <w:rPr>
                <w:rFonts w:eastAsia="Times New Roman" w:cstheme="minorHAnsi"/>
                <w:sz w:val="20"/>
                <w:szCs w:val="20"/>
              </w:rPr>
              <w:t>Andrew Stolzenberg: Bar Manager</w:t>
            </w:r>
          </w:p>
          <w:p w14:paraId="45B235CB" w14:textId="1817FF22" w:rsidR="00B00F55" w:rsidRDefault="006111D6" w:rsidP="00B00F55">
            <w:pPr>
              <w:pStyle w:val="ListParagraph"/>
              <w:numPr>
                <w:ilvl w:val="0"/>
                <w:numId w:val="28"/>
              </w:numPr>
              <w:spacing w:after="0" w:line="240" w:lineRule="auto"/>
              <w:rPr>
                <w:rFonts w:eastAsia="Times New Roman" w:cstheme="minorHAnsi"/>
                <w:sz w:val="20"/>
                <w:szCs w:val="20"/>
              </w:rPr>
            </w:pPr>
            <w:r>
              <w:rPr>
                <w:rFonts w:eastAsia="Times New Roman" w:cstheme="minorHAnsi"/>
                <w:sz w:val="20"/>
                <w:szCs w:val="20"/>
              </w:rPr>
              <w:t>Matt Saunders: Events</w:t>
            </w:r>
          </w:p>
          <w:p w14:paraId="40BCDCDF" w14:textId="2B782395" w:rsidR="00C66375" w:rsidRPr="00B00F55" w:rsidRDefault="00B00F55" w:rsidP="00B00F55">
            <w:pPr>
              <w:pStyle w:val="ListParagraph"/>
              <w:numPr>
                <w:ilvl w:val="0"/>
                <w:numId w:val="28"/>
              </w:numPr>
              <w:spacing w:after="0" w:line="240" w:lineRule="auto"/>
              <w:rPr>
                <w:rFonts w:eastAsia="Times New Roman" w:cstheme="minorHAnsi"/>
                <w:sz w:val="20"/>
                <w:szCs w:val="20"/>
              </w:rPr>
            </w:pPr>
            <w:r>
              <w:rPr>
                <w:rFonts w:eastAsia="Times New Roman" w:cstheme="minorHAnsi"/>
                <w:sz w:val="20"/>
                <w:szCs w:val="20"/>
              </w:rPr>
              <w:t xml:space="preserve">Scott Rankin: </w:t>
            </w:r>
            <w:r w:rsidR="006111D6">
              <w:rPr>
                <w:rFonts w:eastAsia="Times New Roman" w:cstheme="minorHAnsi"/>
                <w:sz w:val="20"/>
                <w:szCs w:val="20"/>
              </w:rPr>
              <w:t>Comms</w:t>
            </w:r>
          </w:p>
          <w:p w14:paraId="2DEFAEE4" w14:textId="5F151CFE" w:rsidR="00C66375" w:rsidRDefault="00C66375" w:rsidP="00E15568">
            <w:pPr>
              <w:spacing w:after="0" w:line="240" w:lineRule="auto"/>
              <w:rPr>
                <w:rFonts w:eastAsia="Times New Roman" w:cstheme="minorHAnsi"/>
                <w:sz w:val="20"/>
                <w:szCs w:val="20"/>
              </w:rPr>
            </w:pPr>
          </w:p>
          <w:p w14:paraId="15441149" w14:textId="65F1BDB6" w:rsidR="00B00F55" w:rsidRPr="00B00F55" w:rsidRDefault="00C66375" w:rsidP="00B00F55">
            <w:pPr>
              <w:spacing w:after="0" w:line="240" w:lineRule="auto"/>
              <w:rPr>
                <w:rFonts w:eastAsia="Times New Roman" w:cstheme="minorHAnsi"/>
                <w:sz w:val="20"/>
                <w:szCs w:val="20"/>
              </w:rPr>
            </w:pPr>
            <w:r>
              <w:rPr>
                <w:rFonts w:eastAsia="Times New Roman" w:cstheme="minorHAnsi"/>
                <w:sz w:val="20"/>
                <w:szCs w:val="20"/>
              </w:rPr>
              <w:t>Nominations were called for committee positions</w:t>
            </w:r>
            <w:r w:rsidR="00B00F55">
              <w:rPr>
                <w:rFonts w:eastAsia="Times New Roman" w:cstheme="minorHAnsi"/>
                <w:sz w:val="20"/>
                <w:szCs w:val="20"/>
              </w:rPr>
              <w:t xml:space="preserve"> and the following appointments were made</w:t>
            </w:r>
            <w:r w:rsidR="00B00F55" w:rsidRPr="00B00F55">
              <w:rPr>
                <w:rFonts w:eastAsia="Times New Roman" w:cstheme="minorHAnsi"/>
                <w:sz w:val="20"/>
                <w:szCs w:val="20"/>
              </w:rPr>
              <w:t>:</w:t>
            </w:r>
          </w:p>
          <w:p w14:paraId="6F57E287" w14:textId="18B4736B" w:rsidR="00B00F55" w:rsidRDefault="00300699" w:rsidP="00B00F55">
            <w:pPr>
              <w:pStyle w:val="ListParagraph"/>
              <w:numPr>
                <w:ilvl w:val="0"/>
                <w:numId w:val="29"/>
              </w:numPr>
              <w:spacing w:after="0" w:line="240" w:lineRule="auto"/>
              <w:rPr>
                <w:rFonts w:eastAsia="Times New Roman" w:cstheme="minorHAnsi"/>
                <w:sz w:val="20"/>
                <w:szCs w:val="20"/>
              </w:rPr>
            </w:pPr>
            <w:r>
              <w:rPr>
                <w:rFonts w:eastAsia="Times New Roman" w:cstheme="minorHAnsi"/>
                <w:b/>
                <w:bCs/>
                <w:sz w:val="20"/>
                <w:szCs w:val="20"/>
              </w:rPr>
              <w:t>Shivani Bhatnagar</w:t>
            </w:r>
            <w:r w:rsidR="00B00F55" w:rsidRPr="00B00F55">
              <w:rPr>
                <w:rFonts w:eastAsia="Times New Roman" w:cstheme="minorHAnsi"/>
                <w:sz w:val="20"/>
                <w:szCs w:val="20"/>
              </w:rPr>
              <w:t xml:space="preserve"> (Nominated Scott </w:t>
            </w:r>
            <w:r w:rsidR="00295F7D">
              <w:rPr>
                <w:rFonts w:eastAsia="Times New Roman" w:cstheme="minorHAnsi"/>
                <w:sz w:val="20"/>
                <w:szCs w:val="20"/>
              </w:rPr>
              <w:t>R</w:t>
            </w:r>
            <w:r>
              <w:rPr>
                <w:rFonts w:eastAsia="Times New Roman" w:cstheme="minorHAnsi"/>
                <w:sz w:val="20"/>
                <w:szCs w:val="20"/>
              </w:rPr>
              <w:t>ankin</w:t>
            </w:r>
            <w:r w:rsidR="00B00F55" w:rsidRPr="00B00F55">
              <w:rPr>
                <w:rFonts w:eastAsia="Times New Roman" w:cstheme="minorHAnsi"/>
                <w:sz w:val="20"/>
                <w:szCs w:val="20"/>
              </w:rPr>
              <w:t xml:space="preserve">, 2nd </w:t>
            </w:r>
            <w:r>
              <w:rPr>
                <w:rFonts w:eastAsia="Times New Roman" w:cstheme="minorHAnsi"/>
                <w:sz w:val="20"/>
                <w:szCs w:val="20"/>
              </w:rPr>
              <w:t xml:space="preserve">Marko </w:t>
            </w:r>
            <w:proofErr w:type="spellStart"/>
            <w:r>
              <w:rPr>
                <w:rFonts w:eastAsia="Times New Roman" w:cstheme="minorHAnsi"/>
                <w:sz w:val="20"/>
                <w:szCs w:val="20"/>
              </w:rPr>
              <w:t>Dordevic</w:t>
            </w:r>
            <w:proofErr w:type="spellEnd"/>
            <w:r w:rsidR="00B00F55" w:rsidRPr="00B00F55">
              <w:rPr>
                <w:rFonts w:eastAsia="Times New Roman" w:cstheme="minorHAnsi"/>
                <w:sz w:val="20"/>
                <w:szCs w:val="20"/>
              </w:rPr>
              <w:t xml:space="preserve">): </w:t>
            </w:r>
            <w:r>
              <w:rPr>
                <w:rFonts w:eastAsia="Times New Roman" w:cstheme="minorHAnsi"/>
                <w:sz w:val="20"/>
                <w:szCs w:val="20"/>
              </w:rPr>
              <w:t>Shivani</w:t>
            </w:r>
            <w:r w:rsidR="00B00F55" w:rsidRPr="00B00F55">
              <w:rPr>
                <w:rFonts w:eastAsia="Times New Roman" w:cstheme="minorHAnsi"/>
                <w:sz w:val="20"/>
                <w:szCs w:val="20"/>
              </w:rPr>
              <w:t xml:space="preserve"> will has agreed to take on the role of </w:t>
            </w:r>
            <w:r>
              <w:rPr>
                <w:rFonts w:eastAsia="Times New Roman" w:cstheme="minorHAnsi"/>
                <w:sz w:val="20"/>
                <w:szCs w:val="20"/>
              </w:rPr>
              <w:t xml:space="preserve">Vice </w:t>
            </w:r>
            <w:r w:rsidR="00B00F55" w:rsidRPr="00B00F55">
              <w:rPr>
                <w:rFonts w:eastAsia="Times New Roman" w:cstheme="minorHAnsi"/>
                <w:sz w:val="20"/>
                <w:szCs w:val="20"/>
              </w:rPr>
              <w:t>President</w:t>
            </w:r>
            <w:r>
              <w:rPr>
                <w:rFonts w:eastAsia="Times New Roman" w:cstheme="minorHAnsi"/>
                <w:sz w:val="20"/>
                <w:szCs w:val="20"/>
              </w:rPr>
              <w:t xml:space="preserve"> – </w:t>
            </w:r>
            <w:r w:rsidR="00442B35">
              <w:rPr>
                <w:rFonts w:eastAsia="Times New Roman" w:cstheme="minorHAnsi"/>
                <w:sz w:val="20"/>
                <w:szCs w:val="20"/>
              </w:rPr>
              <w:t>Women’s</w:t>
            </w:r>
          </w:p>
          <w:p w14:paraId="32BCF196" w14:textId="12BB79F4" w:rsidR="00300699" w:rsidRDefault="0085065F" w:rsidP="00300699">
            <w:pPr>
              <w:pStyle w:val="ListParagraph"/>
              <w:numPr>
                <w:ilvl w:val="0"/>
                <w:numId w:val="29"/>
              </w:numPr>
              <w:spacing w:after="0" w:line="240" w:lineRule="auto"/>
              <w:rPr>
                <w:rFonts w:eastAsia="Times New Roman" w:cstheme="minorHAnsi"/>
                <w:sz w:val="20"/>
                <w:szCs w:val="20"/>
              </w:rPr>
            </w:pPr>
            <w:r>
              <w:rPr>
                <w:rFonts w:eastAsia="Times New Roman" w:cstheme="minorHAnsi"/>
                <w:b/>
                <w:bCs/>
                <w:sz w:val="20"/>
                <w:szCs w:val="20"/>
              </w:rPr>
              <w:t xml:space="preserve">Marko </w:t>
            </w:r>
            <w:proofErr w:type="spellStart"/>
            <w:r>
              <w:rPr>
                <w:rFonts w:eastAsia="Times New Roman" w:cstheme="minorHAnsi"/>
                <w:b/>
                <w:bCs/>
                <w:sz w:val="20"/>
                <w:szCs w:val="20"/>
              </w:rPr>
              <w:t>Dordevic</w:t>
            </w:r>
            <w:proofErr w:type="spellEnd"/>
            <w:r w:rsidR="00300699" w:rsidRPr="00B00F55">
              <w:rPr>
                <w:rFonts w:eastAsia="Times New Roman" w:cstheme="minorHAnsi"/>
                <w:sz w:val="20"/>
                <w:szCs w:val="20"/>
              </w:rPr>
              <w:t xml:space="preserve"> (Nominated </w:t>
            </w:r>
            <w:r>
              <w:rPr>
                <w:rFonts w:eastAsia="Times New Roman" w:cstheme="minorHAnsi"/>
                <w:sz w:val="20"/>
                <w:szCs w:val="20"/>
              </w:rPr>
              <w:t xml:space="preserve">Joel </w:t>
            </w:r>
            <w:proofErr w:type="gramStart"/>
            <w:r>
              <w:rPr>
                <w:rFonts w:eastAsia="Times New Roman" w:cstheme="minorHAnsi"/>
                <w:sz w:val="20"/>
                <w:szCs w:val="20"/>
              </w:rPr>
              <w:t xml:space="preserve">Silver </w:t>
            </w:r>
            <w:r w:rsidR="00300699" w:rsidRPr="00B00F55">
              <w:rPr>
                <w:rFonts w:eastAsia="Times New Roman" w:cstheme="minorHAnsi"/>
                <w:sz w:val="20"/>
                <w:szCs w:val="20"/>
              </w:rPr>
              <w:t xml:space="preserve"> 2</w:t>
            </w:r>
            <w:proofErr w:type="gramEnd"/>
            <w:r w:rsidR="00300699" w:rsidRPr="00B00F55">
              <w:rPr>
                <w:rFonts w:eastAsia="Times New Roman" w:cstheme="minorHAnsi"/>
                <w:sz w:val="20"/>
                <w:szCs w:val="20"/>
              </w:rPr>
              <w:t xml:space="preserve">nd </w:t>
            </w:r>
            <w:r w:rsidR="00295F7D">
              <w:rPr>
                <w:rFonts w:eastAsia="Times New Roman" w:cstheme="minorHAnsi"/>
                <w:sz w:val="20"/>
                <w:szCs w:val="20"/>
              </w:rPr>
              <w:t>Phil O’Rourke</w:t>
            </w:r>
            <w:r w:rsidR="00300699" w:rsidRPr="00B00F55">
              <w:rPr>
                <w:rFonts w:eastAsia="Times New Roman" w:cstheme="minorHAnsi"/>
                <w:sz w:val="20"/>
                <w:szCs w:val="20"/>
              </w:rPr>
              <w:t xml:space="preserve">): </w:t>
            </w:r>
            <w:r w:rsidR="00295F7D">
              <w:rPr>
                <w:rFonts w:eastAsia="Times New Roman" w:cstheme="minorHAnsi"/>
                <w:sz w:val="20"/>
                <w:szCs w:val="20"/>
              </w:rPr>
              <w:t>Marko</w:t>
            </w:r>
            <w:r w:rsidR="00300699" w:rsidRPr="00B00F55">
              <w:rPr>
                <w:rFonts w:eastAsia="Times New Roman" w:cstheme="minorHAnsi"/>
                <w:sz w:val="20"/>
                <w:szCs w:val="20"/>
              </w:rPr>
              <w:t xml:space="preserve"> will has agreed to take on the role of </w:t>
            </w:r>
            <w:r w:rsidR="00300699">
              <w:rPr>
                <w:rFonts w:eastAsia="Times New Roman" w:cstheme="minorHAnsi"/>
                <w:sz w:val="20"/>
                <w:szCs w:val="20"/>
              </w:rPr>
              <w:t xml:space="preserve">Vice </w:t>
            </w:r>
            <w:r w:rsidR="00300699" w:rsidRPr="00B00F55">
              <w:rPr>
                <w:rFonts w:eastAsia="Times New Roman" w:cstheme="minorHAnsi"/>
                <w:sz w:val="20"/>
                <w:szCs w:val="20"/>
              </w:rPr>
              <w:t>President</w:t>
            </w:r>
            <w:r w:rsidR="00300699">
              <w:rPr>
                <w:rFonts w:eastAsia="Times New Roman" w:cstheme="minorHAnsi"/>
                <w:sz w:val="20"/>
                <w:szCs w:val="20"/>
              </w:rPr>
              <w:t xml:space="preserve"> – </w:t>
            </w:r>
            <w:r w:rsidR="003D290C">
              <w:rPr>
                <w:rFonts w:eastAsia="Times New Roman" w:cstheme="minorHAnsi"/>
                <w:sz w:val="20"/>
                <w:szCs w:val="20"/>
              </w:rPr>
              <w:t xml:space="preserve">Senior </w:t>
            </w:r>
            <w:r w:rsidR="00442B35">
              <w:rPr>
                <w:rFonts w:eastAsia="Times New Roman" w:cstheme="minorHAnsi"/>
                <w:sz w:val="20"/>
                <w:szCs w:val="20"/>
              </w:rPr>
              <w:t>Men’s</w:t>
            </w:r>
          </w:p>
          <w:p w14:paraId="0038F491" w14:textId="760B0BCB" w:rsidR="00300699" w:rsidRPr="001F5779" w:rsidRDefault="003D290C" w:rsidP="001F5779">
            <w:pPr>
              <w:pStyle w:val="ListParagraph"/>
              <w:numPr>
                <w:ilvl w:val="0"/>
                <w:numId w:val="29"/>
              </w:numPr>
              <w:spacing w:after="0" w:line="240" w:lineRule="auto"/>
              <w:rPr>
                <w:rFonts w:eastAsia="Times New Roman" w:cstheme="minorHAnsi"/>
                <w:sz w:val="20"/>
                <w:szCs w:val="20"/>
              </w:rPr>
            </w:pPr>
            <w:r>
              <w:rPr>
                <w:rFonts w:eastAsia="Times New Roman" w:cstheme="minorHAnsi"/>
                <w:b/>
                <w:bCs/>
                <w:sz w:val="20"/>
                <w:szCs w:val="20"/>
              </w:rPr>
              <w:t>Ryan Green</w:t>
            </w:r>
            <w:r w:rsidRPr="00B00F55">
              <w:rPr>
                <w:rFonts w:eastAsia="Times New Roman" w:cstheme="minorHAnsi"/>
                <w:sz w:val="20"/>
                <w:szCs w:val="20"/>
              </w:rPr>
              <w:t xml:space="preserve"> (Nominated </w:t>
            </w:r>
            <w:r>
              <w:rPr>
                <w:rFonts w:eastAsia="Times New Roman" w:cstheme="minorHAnsi"/>
                <w:sz w:val="20"/>
                <w:szCs w:val="20"/>
              </w:rPr>
              <w:t xml:space="preserve">Marko </w:t>
            </w:r>
            <w:proofErr w:type="spellStart"/>
            <w:r>
              <w:rPr>
                <w:rFonts w:eastAsia="Times New Roman" w:cstheme="minorHAnsi"/>
                <w:sz w:val="20"/>
                <w:szCs w:val="20"/>
              </w:rPr>
              <w:t>Dordevic</w:t>
            </w:r>
            <w:proofErr w:type="spellEnd"/>
            <w:r w:rsidRPr="00B00F55">
              <w:rPr>
                <w:rFonts w:eastAsia="Times New Roman" w:cstheme="minorHAnsi"/>
                <w:sz w:val="20"/>
                <w:szCs w:val="20"/>
              </w:rPr>
              <w:t xml:space="preserve">, 2nd </w:t>
            </w:r>
            <w:r>
              <w:rPr>
                <w:rFonts w:eastAsia="Times New Roman" w:cstheme="minorHAnsi"/>
                <w:sz w:val="20"/>
                <w:szCs w:val="20"/>
              </w:rPr>
              <w:t>Scott Rankin</w:t>
            </w:r>
            <w:r w:rsidRPr="00B00F55">
              <w:rPr>
                <w:rFonts w:eastAsia="Times New Roman" w:cstheme="minorHAnsi"/>
                <w:sz w:val="20"/>
                <w:szCs w:val="20"/>
              </w:rPr>
              <w:t xml:space="preserve">): </w:t>
            </w:r>
            <w:r>
              <w:rPr>
                <w:rFonts w:eastAsia="Times New Roman" w:cstheme="minorHAnsi"/>
                <w:sz w:val="20"/>
                <w:szCs w:val="20"/>
              </w:rPr>
              <w:t>Ryan</w:t>
            </w:r>
            <w:r w:rsidRPr="00B00F55">
              <w:rPr>
                <w:rFonts w:eastAsia="Times New Roman" w:cstheme="minorHAnsi"/>
                <w:sz w:val="20"/>
                <w:szCs w:val="20"/>
              </w:rPr>
              <w:t xml:space="preserve"> will has agreed to take on the role of </w:t>
            </w:r>
            <w:r>
              <w:rPr>
                <w:rFonts w:eastAsia="Times New Roman" w:cstheme="minorHAnsi"/>
                <w:sz w:val="20"/>
                <w:szCs w:val="20"/>
              </w:rPr>
              <w:t xml:space="preserve">Vice </w:t>
            </w:r>
            <w:r w:rsidRPr="00B00F55">
              <w:rPr>
                <w:rFonts w:eastAsia="Times New Roman" w:cstheme="minorHAnsi"/>
                <w:sz w:val="20"/>
                <w:szCs w:val="20"/>
              </w:rPr>
              <w:t>President</w:t>
            </w:r>
            <w:r>
              <w:rPr>
                <w:rFonts w:eastAsia="Times New Roman" w:cstheme="minorHAnsi"/>
                <w:sz w:val="20"/>
                <w:szCs w:val="20"/>
              </w:rPr>
              <w:t xml:space="preserve"> – </w:t>
            </w:r>
            <w:r w:rsidR="001F5779">
              <w:rPr>
                <w:rFonts w:eastAsia="Times New Roman" w:cstheme="minorHAnsi"/>
                <w:sz w:val="20"/>
                <w:szCs w:val="20"/>
              </w:rPr>
              <w:t>Juniors</w:t>
            </w:r>
          </w:p>
          <w:p w14:paraId="199A3A0D" w14:textId="7A3790D2" w:rsidR="00B00F55" w:rsidRDefault="001F5779" w:rsidP="00B00F55">
            <w:pPr>
              <w:pStyle w:val="ListParagraph"/>
              <w:numPr>
                <w:ilvl w:val="0"/>
                <w:numId w:val="29"/>
              </w:numPr>
              <w:spacing w:after="0" w:line="240" w:lineRule="auto"/>
              <w:rPr>
                <w:rFonts w:eastAsia="Times New Roman" w:cstheme="minorHAnsi"/>
                <w:sz w:val="20"/>
                <w:szCs w:val="20"/>
              </w:rPr>
            </w:pPr>
            <w:r>
              <w:rPr>
                <w:rFonts w:eastAsia="Times New Roman" w:cstheme="minorHAnsi"/>
                <w:b/>
                <w:bCs/>
                <w:sz w:val="20"/>
                <w:szCs w:val="20"/>
              </w:rPr>
              <w:t>Derek Jarman</w:t>
            </w:r>
            <w:r w:rsidR="00B00F55" w:rsidRPr="00B00F55">
              <w:rPr>
                <w:rFonts w:eastAsia="Times New Roman" w:cstheme="minorHAnsi"/>
                <w:sz w:val="20"/>
                <w:szCs w:val="20"/>
              </w:rPr>
              <w:t xml:space="preserve"> (Nominated </w:t>
            </w:r>
            <w:r>
              <w:rPr>
                <w:rFonts w:eastAsia="Times New Roman" w:cstheme="minorHAnsi"/>
                <w:sz w:val="20"/>
                <w:szCs w:val="20"/>
              </w:rPr>
              <w:t>Lucas Skelton</w:t>
            </w:r>
            <w:r w:rsidR="00B00F55" w:rsidRPr="00B00F55">
              <w:rPr>
                <w:rFonts w:eastAsia="Times New Roman" w:cstheme="minorHAnsi"/>
                <w:sz w:val="20"/>
                <w:szCs w:val="20"/>
              </w:rPr>
              <w:t xml:space="preserve">, 2nd </w:t>
            </w:r>
            <w:r>
              <w:rPr>
                <w:rFonts w:eastAsia="Times New Roman" w:cstheme="minorHAnsi"/>
                <w:sz w:val="20"/>
                <w:szCs w:val="20"/>
              </w:rPr>
              <w:t>Joel Silver</w:t>
            </w:r>
            <w:r w:rsidR="00B00F55" w:rsidRPr="00B00F55">
              <w:rPr>
                <w:rFonts w:eastAsia="Times New Roman" w:cstheme="minorHAnsi"/>
                <w:sz w:val="20"/>
                <w:szCs w:val="20"/>
              </w:rPr>
              <w:t xml:space="preserve">). Joel has agreed to take on role as </w:t>
            </w:r>
            <w:r w:rsidR="00EF14E2">
              <w:rPr>
                <w:rFonts w:eastAsia="Times New Roman" w:cstheme="minorHAnsi"/>
                <w:sz w:val="20"/>
                <w:szCs w:val="20"/>
              </w:rPr>
              <w:t>Financial Control &amp; other responsibilities</w:t>
            </w:r>
          </w:p>
          <w:p w14:paraId="40BBB3A9" w14:textId="42639498" w:rsidR="003D1CE2" w:rsidRDefault="003D1CE2" w:rsidP="003D1CE2">
            <w:pPr>
              <w:spacing w:after="0" w:line="240" w:lineRule="auto"/>
              <w:rPr>
                <w:rFonts w:eastAsia="Times New Roman" w:cstheme="minorHAnsi"/>
                <w:sz w:val="20"/>
                <w:szCs w:val="20"/>
              </w:rPr>
            </w:pPr>
          </w:p>
          <w:p w14:paraId="01485926" w14:textId="4F90B6AF" w:rsidR="003D1CE2" w:rsidRDefault="003D1CE2" w:rsidP="003D1CE2">
            <w:pPr>
              <w:spacing w:after="0" w:line="240" w:lineRule="auto"/>
              <w:rPr>
                <w:rFonts w:eastAsia="Times New Roman" w:cstheme="minorHAnsi"/>
                <w:sz w:val="20"/>
                <w:szCs w:val="20"/>
              </w:rPr>
            </w:pPr>
          </w:p>
          <w:p w14:paraId="7DBD3409" w14:textId="5E82281E" w:rsidR="003D1CE2" w:rsidRDefault="003D1CE2" w:rsidP="003D1CE2">
            <w:pPr>
              <w:spacing w:after="0" w:line="240" w:lineRule="auto"/>
              <w:rPr>
                <w:rFonts w:eastAsia="Times New Roman" w:cstheme="minorHAnsi"/>
                <w:sz w:val="20"/>
                <w:szCs w:val="20"/>
              </w:rPr>
            </w:pPr>
          </w:p>
          <w:p w14:paraId="4249E1A3" w14:textId="77777777" w:rsidR="003D1CE2" w:rsidRPr="003D1CE2" w:rsidRDefault="003D1CE2" w:rsidP="003D1CE2">
            <w:pPr>
              <w:spacing w:after="0" w:line="240" w:lineRule="auto"/>
              <w:rPr>
                <w:rFonts w:eastAsia="Times New Roman" w:cstheme="minorHAnsi"/>
                <w:sz w:val="20"/>
                <w:szCs w:val="20"/>
              </w:rPr>
            </w:pPr>
          </w:p>
          <w:p w14:paraId="3202D46F" w14:textId="797DCB9A" w:rsidR="00B00F55" w:rsidRPr="00B00F55" w:rsidRDefault="00B00F55" w:rsidP="00B00F55">
            <w:pPr>
              <w:spacing w:after="0" w:line="240" w:lineRule="auto"/>
              <w:rPr>
                <w:rFonts w:eastAsia="Times New Roman" w:cstheme="minorHAnsi"/>
                <w:sz w:val="20"/>
                <w:szCs w:val="20"/>
              </w:rPr>
            </w:pPr>
          </w:p>
          <w:p w14:paraId="108411DB" w14:textId="3F7F426F" w:rsidR="00C66375" w:rsidRDefault="00B00F55" w:rsidP="00B00F55">
            <w:pPr>
              <w:spacing w:after="0" w:line="240" w:lineRule="auto"/>
              <w:rPr>
                <w:rFonts w:eastAsia="Times New Roman" w:cstheme="minorHAnsi"/>
                <w:sz w:val="20"/>
                <w:szCs w:val="20"/>
              </w:rPr>
            </w:pPr>
            <w:r>
              <w:rPr>
                <w:rFonts w:eastAsia="Times New Roman" w:cstheme="minorHAnsi"/>
                <w:sz w:val="20"/>
                <w:szCs w:val="20"/>
              </w:rPr>
              <w:lastRenderedPageBreak/>
              <w:t xml:space="preserve">It was noted that </w:t>
            </w:r>
            <w:r w:rsidR="00933B02">
              <w:rPr>
                <w:rFonts w:eastAsia="Times New Roman" w:cstheme="minorHAnsi"/>
                <w:sz w:val="20"/>
                <w:szCs w:val="20"/>
              </w:rPr>
              <w:t>four</w:t>
            </w:r>
            <w:r>
              <w:rPr>
                <w:rFonts w:eastAsia="Times New Roman" w:cstheme="minorHAnsi"/>
                <w:sz w:val="20"/>
                <w:szCs w:val="20"/>
              </w:rPr>
              <w:t xml:space="preserve"> more positions are to be filled:</w:t>
            </w:r>
          </w:p>
          <w:p w14:paraId="6A0A1003" w14:textId="77777777" w:rsidR="003D456E" w:rsidRDefault="003D456E" w:rsidP="00B00F55">
            <w:pPr>
              <w:pStyle w:val="ListParagraph"/>
              <w:numPr>
                <w:ilvl w:val="0"/>
                <w:numId w:val="29"/>
              </w:numPr>
              <w:spacing w:after="0" w:line="240" w:lineRule="auto"/>
              <w:rPr>
                <w:rFonts w:eastAsia="Times New Roman" w:cstheme="minorHAnsi"/>
                <w:sz w:val="20"/>
                <w:szCs w:val="20"/>
              </w:rPr>
            </w:pPr>
            <w:r>
              <w:rPr>
                <w:rFonts w:eastAsia="Times New Roman" w:cstheme="minorHAnsi"/>
                <w:sz w:val="20"/>
                <w:szCs w:val="20"/>
              </w:rPr>
              <w:t>Registrar: Vacant</w:t>
            </w:r>
          </w:p>
          <w:p w14:paraId="5EFA84E4" w14:textId="32E32FF8" w:rsidR="00646182" w:rsidRDefault="00646182" w:rsidP="00B00F55">
            <w:pPr>
              <w:pStyle w:val="ListParagraph"/>
              <w:numPr>
                <w:ilvl w:val="0"/>
                <w:numId w:val="29"/>
              </w:numPr>
              <w:spacing w:after="0" w:line="240" w:lineRule="auto"/>
              <w:rPr>
                <w:rFonts w:eastAsia="Times New Roman" w:cstheme="minorHAnsi"/>
                <w:sz w:val="20"/>
                <w:szCs w:val="20"/>
              </w:rPr>
            </w:pPr>
            <w:r>
              <w:rPr>
                <w:rFonts w:eastAsia="Times New Roman" w:cstheme="minorHAnsi"/>
                <w:sz w:val="20"/>
                <w:szCs w:val="20"/>
              </w:rPr>
              <w:t>Sponsorship: Vacant</w:t>
            </w:r>
          </w:p>
          <w:p w14:paraId="28425C1A" w14:textId="06EC4EA7" w:rsidR="00646182" w:rsidRDefault="00646182" w:rsidP="00B00F55">
            <w:pPr>
              <w:pStyle w:val="ListParagraph"/>
              <w:numPr>
                <w:ilvl w:val="0"/>
                <w:numId w:val="29"/>
              </w:numPr>
              <w:spacing w:after="0" w:line="240" w:lineRule="auto"/>
              <w:rPr>
                <w:rFonts w:eastAsia="Times New Roman" w:cstheme="minorHAnsi"/>
                <w:sz w:val="20"/>
                <w:szCs w:val="20"/>
              </w:rPr>
            </w:pPr>
            <w:r>
              <w:rPr>
                <w:rFonts w:eastAsia="Times New Roman" w:cstheme="minorHAnsi"/>
                <w:sz w:val="20"/>
                <w:szCs w:val="20"/>
              </w:rPr>
              <w:t>Grants: Vacant</w:t>
            </w:r>
          </w:p>
          <w:p w14:paraId="6821AB56" w14:textId="44A49D69" w:rsidR="00A8398B" w:rsidRPr="003D1CE2" w:rsidRDefault="00646182" w:rsidP="0007604F">
            <w:pPr>
              <w:pStyle w:val="ListParagraph"/>
              <w:numPr>
                <w:ilvl w:val="0"/>
                <w:numId w:val="29"/>
              </w:numPr>
              <w:spacing w:after="0" w:line="240" w:lineRule="auto"/>
              <w:rPr>
                <w:rFonts w:eastAsia="Times New Roman" w:cstheme="minorHAnsi"/>
                <w:sz w:val="20"/>
                <w:szCs w:val="20"/>
              </w:rPr>
            </w:pPr>
            <w:r w:rsidRPr="003D1CE2">
              <w:rPr>
                <w:rFonts w:eastAsia="Times New Roman" w:cstheme="minorHAnsi"/>
                <w:sz w:val="20"/>
                <w:szCs w:val="20"/>
              </w:rPr>
              <w:t>Assistant Secretary: Vacant</w:t>
            </w:r>
          </w:p>
          <w:p w14:paraId="2959AE1D" w14:textId="7DAB0A77" w:rsidR="00A8398B" w:rsidRPr="00A8398B" w:rsidRDefault="00A8398B" w:rsidP="00DC7DDE">
            <w:pPr>
              <w:spacing w:after="0" w:line="240" w:lineRule="auto"/>
              <w:rPr>
                <w:rFonts w:eastAsia="Times New Roman" w:cstheme="minorHAnsi"/>
                <w:sz w:val="20"/>
                <w:szCs w:val="20"/>
              </w:rPr>
            </w:pPr>
          </w:p>
        </w:tc>
        <w:tc>
          <w:tcPr>
            <w:tcW w:w="2250" w:type="dxa"/>
            <w:tcBorders>
              <w:left w:val="single" w:sz="4" w:space="0" w:color="C0C0C0"/>
              <w:right w:val="single" w:sz="4" w:space="0" w:color="C0C0C0"/>
            </w:tcBorders>
          </w:tcPr>
          <w:p w14:paraId="70794814" w14:textId="38CB432A" w:rsidR="00C66375" w:rsidRPr="007E5F81" w:rsidRDefault="00C66375" w:rsidP="00E15568">
            <w:pPr>
              <w:keepNext/>
              <w:spacing w:before="60" w:after="60" w:line="240" w:lineRule="auto"/>
              <w:outlineLvl w:val="2"/>
              <w:rPr>
                <w:rFonts w:eastAsia="Times New Roman" w:cstheme="minorHAnsi"/>
                <w:sz w:val="20"/>
                <w:szCs w:val="20"/>
              </w:rPr>
            </w:pPr>
          </w:p>
        </w:tc>
      </w:tr>
      <w:tr w:rsidR="00C66375" w:rsidRPr="00DB23CF" w14:paraId="5159D733" w14:textId="77777777" w:rsidTr="0081420F">
        <w:trPr>
          <w:cantSplit/>
          <w:trHeight w:val="458"/>
          <w:tblHeader/>
        </w:trPr>
        <w:tc>
          <w:tcPr>
            <w:tcW w:w="895" w:type="dxa"/>
            <w:tcBorders>
              <w:right w:val="nil"/>
            </w:tcBorders>
          </w:tcPr>
          <w:p w14:paraId="4C1DF89D" w14:textId="7EA1AC65" w:rsidR="00C66375" w:rsidRPr="002E6BE2" w:rsidRDefault="00C66375" w:rsidP="00E15568">
            <w:pPr>
              <w:keepNext/>
              <w:tabs>
                <w:tab w:val="left" w:pos="426"/>
              </w:tabs>
              <w:spacing w:before="60" w:after="60" w:line="240" w:lineRule="auto"/>
              <w:outlineLvl w:val="2"/>
              <w:rPr>
                <w:rFonts w:eastAsia="Times New Roman" w:cstheme="minorHAnsi"/>
                <w:sz w:val="20"/>
                <w:szCs w:val="20"/>
              </w:rPr>
            </w:pPr>
            <w:r>
              <w:rPr>
                <w:rFonts w:eastAsia="Times New Roman" w:cstheme="minorHAnsi"/>
                <w:sz w:val="20"/>
                <w:szCs w:val="20"/>
              </w:rPr>
              <w:t>9</w:t>
            </w:r>
          </w:p>
        </w:tc>
        <w:tc>
          <w:tcPr>
            <w:tcW w:w="5940" w:type="dxa"/>
            <w:tcBorders>
              <w:left w:val="single" w:sz="4" w:space="0" w:color="C0C0C0"/>
              <w:right w:val="single" w:sz="4" w:space="0" w:color="C0C0C0"/>
            </w:tcBorders>
          </w:tcPr>
          <w:p w14:paraId="01150A3F" w14:textId="77777777" w:rsidR="00C66375" w:rsidRPr="00A8398B" w:rsidRDefault="00C66375" w:rsidP="00E15568">
            <w:pPr>
              <w:spacing w:after="0" w:line="240" w:lineRule="auto"/>
              <w:rPr>
                <w:rFonts w:eastAsia="Times New Roman" w:cstheme="minorHAnsi"/>
                <w:b/>
                <w:bCs/>
                <w:sz w:val="20"/>
                <w:szCs w:val="20"/>
              </w:rPr>
            </w:pPr>
            <w:r w:rsidRPr="00A8398B">
              <w:rPr>
                <w:rFonts w:eastAsia="Times New Roman" w:cstheme="minorHAnsi"/>
                <w:b/>
                <w:bCs/>
                <w:sz w:val="20"/>
                <w:szCs w:val="20"/>
              </w:rPr>
              <w:t>General Business</w:t>
            </w:r>
          </w:p>
          <w:p w14:paraId="761180F4" w14:textId="6255D8A8" w:rsidR="003D1CE2" w:rsidRPr="003D1CE2" w:rsidRDefault="003D1CE2" w:rsidP="006F398F">
            <w:pPr>
              <w:pStyle w:val="ListParagraph"/>
              <w:numPr>
                <w:ilvl w:val="0"/>
                <w:numId w:val="36"/>
              </w:numPr>
              <w:spacing w:after="0" w:line="240" w:lineRule="auto"/>
              <w:rPr>
                <w:rFonts w:eastAsia="Times New Roman" w:cstheme="minorHAnsi"/>
                <w:sz w:val="20"/>
                <w:szCs w:val="20"/>
                <w:highlight w:val="yellow"/>
              </w:rPr>
            </w:pPr>
            <w:r w:rsidRPr="003D1CE2">
              <w:rPr>
                <w:rFonts w:eastAsia="Times New Roman" w:cstheme="minorHAnsi"/>
                <w:sz w:val="20"/>
                <w:szCs w:val="20"/>
                <w:highlight w:val="yellow"/>
              </w:rPr>
              <w:t>Following changes to Committee and re-election of Office Bearers, details of Authorised Persons and Associates to be updated with ABR</w:t>
            </w:r>
          </w:p>
          <w:p w14:paraId="205B767F" w14:textId="276202C8" w:rsidR="00CB327C" w:rsidRDefault="006F398F" w:rsidP="006F398F">
            <w:pPr>
              <w:pStyle w:val="ListParagraph"/>
              <w:numPr>
                <w:ilvl w:val="0"/>
                <w:numId w:val="36"/>
              </w:numPr>
              <w:spacing w:after="0" w:line="240" w:lineRule="auto"/>
              <w:rPr>
                <w:rFonts w:eastAsia="Times New Roman" w:cstheme="minorHAnsi"/>
                <w:sz w:val="20"/>
                <w:szCs w:val="20"/>
              </w:rPr>
            </w:pPr>
            <w:r>
              <w:rPr>
                <w:rFonts w:eastAsia="Times New Roman" w:cstheme="minorHAnsi"/>
                <w:sz w:val="20"/>
                <w:szCs w:val="20"/>
              </w:rPr>
              <w:t xml:space="preserve">The club has been diligently </w:t>
            </w:r>
            <w:r w:rsidR="009A5590">
              <w:rPr>
                <w:rFonts w:eastAsia="Times New Roman" w:cstheme="minorHAnsi"/>
                <w:sz w:val="20"/>
                <w:szCs w:val="20"/>
              </w:rPr>
              <w:t xml:space="preserve">working on developing the structure of </w:t>
            </w:r>
            <w:r w:rsidR="00442B35">
              <w:rPr>
                <w:rFonts w:eastAsia="Times New Roman" w:cstheme="minorHAnsi"/>
                <w:sz w:val="20"/>
                <w:szCs w:val="20"/>
              </w:rPr>
              <w:t>Women’s</w:t>
            </w:r>
            <w:r w:rsidR="009A5590">
              <w:rPr>
                <w:rFonts w:eastAsia="Times New Roman" w:cstheme="minorHAnsi"/>
                <w:sz w:val="20"/>
                <w:szCs w:val="20"/>
              </w:rPr>
              <w:t xml:space="preserve"> Cricket. Shivani </w:t>
            </w:r>
            <w:r w:rsidR="001735CB">
              <w:rPr>
                <w:rFonts w:eastAsia="Times New Roman" w:cstheme="minorHAnsi"/>
                <w:sz w:val="20"/>
                <w:szCs w:val="20"/>
              </w:rPr>
              <w:t xml:space="preserve">Bhatnagar has assumed the role of VP </w:t>
            </w:r>
            <w:r w:rsidR="00442B35">
              <w:rPr>
                <w:rFonts w:eastAsia="Times New Roman" w:cstheme="minorHAnsi"/>
                <w:sz w:val="20"/>
                <w:szCs w:val="20"/>
              </w:rPr>
              <w:t>Women’s</w:t>
            </w:r>
            <w:r w:rsidR="001735CB">
              <w:rPr>
                <w:rFonts w:eastAsia="Times New Roman" w:cstheme="minorHAnsi"/>
                <w:sz w:val="20"/>
                <w:szCs w:val="20"/>
              </w:rPr>
              <w:t xml:space="preserve"> and will be supported by a Working Group to bring together the program</w:t>
            </w:r>
          </w:p>
          <w:p w14:paraId="5DBA2F63" w14:textId="77777777" w:rsidR="00E4579E" w:rsidRDefault="00E4579E" w:rsidP="006F398F">
            <w:pPr>
              <w:pStyle w:val="ListParagraph"/>
              <w:numPr>
                <w:ilvl w:val="0"/>
                <w:numId w:val="36"/>
              </w:numPr>
              <w:spacing w:after="0" w:line="240" w:lineRule="auto"/>
              <w:rPr>
                <w:rFonts w:eastAsia="Times New Roman" w:cstheme="minorHAnsi"/>
                <w:sz w:val="20"/>
                <w:szCs w:val="20"/>
              </w:rPr>
            </w:pPr>
            <w:r>
              <w:rPr>
                <w:rFonts w:eastAsia="Times New Roman" w:cstheme="minorHAnsi"/>
                <w:sz w:val="20"/>
                <w:szCs w:val="20"/>
              </w:rPr>
              <w:t>Coaching: The club is pleased to confirm that Lucas Skelton will continue as Senior Coach in 2024/25</w:t>
            </w:r>
          </w:p>
          <w:p w14:paraId="730602B8" w14:textId="77777777" w:rsidR="00E4579E" w:rsidRDefault="00442B35" w:rsidP="006F398F">
            <w:pPr>
              <w:pStyle w:val="ListParagraph"/>
              <w:numPr>
                <w:ilvl w:val="0"/>
                <w:numId w:val="36"/>
              </w:numPr>
              <w:spacing w:after="0" w:line="240" w:lineRule="auto"/>
              <w:rPr>
                <w:rFonts w:eastAsia="Times New Roman" w:cstheme="minorHAnsi"/>
                <w:sz w:val="20"/>
                <w:szCs w:val="20"/>
              </w:rPr>
            </w:pPr>
            <w:r>
              <w:rPr>
                <w:rFonts w:eastAsia="Times New Roman" w:cstheme="minorHAnsi"/>
                <w:sz w:val="20"/>
                <w:szCs w:val="20"/>
              </w:rPr>
              <w:t>Website: The website is under review</w:t>
            </w:r>
          </w:p>
          <w:p w14:paraId="34D7846A" w14:textId="4AE55F5E" w:rsidR="00442B35" w:rsidRPr="006F398F" w:rsidRDefault="00442B35" w:rsidP="006F398F">
            <w:pPr>
              <w:pStyle w:val="ListParagraph"/>
              <w:numPr>
                <w:ilvl w:val="0"/>
                <w:numId w:val="36"/>
              </w:numPr>
              <w:spacing w:after="0" w:line="240" w:lineRule="auto"/>
              <w:rPr>
                <w:rFonts w:eastAsia="Times New Roman" w:cstheme="minorHAnsi"/>
                <w:sz w:val="20"/>
                <w:szCs w:val="20"/>
              </w:rPr>
            </w:pPr>
            <w:r>
              <w:rPr>
                <w:rFonts w:eastAsia="Times New Roman" w:cstheme="minorHAnsi"/>
                <w:sz w:val="20"/>
                <w:szCs w:val="20"/>
              </w:rPr>
              <w:t xml:space="preserve">AED’s (defibrillators): The club now has </w:t>
            </w:r>
            <w:proofErr w:type="gramStart"/>
            <w:r>
              <w:rPr>
                <w:rFonts w:eastAsia="Times New Roman" w:cstheme="minorHAnsi"/>
                <w:sz w:val="20"/>
                <w:szCs w:val="20"/>
              </w:rPr>
              <w:t>AED’s</w:t>
            </w:r>
            <w:proofErr w:type="gramEnd"/>
            <w:r>
              <w:rPr>
                <w:rFonts w:eastAsia="Times New Roman" w:cstheme="minorHAnsi"/>
                <w:sz w:val="20"/>
                <w:szCs w:val="20"/>
              </w:rPr>
              <w:t xml:space="preserve"> at each ground</w:t>
            </w:r>
          </w:p>
        </w:tc>
        <w:tc>
          <w:tcPr>
            <w:tcW w:w="2250" w:type="dxa"/>
            <w:tcBorders>
              <w:left w:val="single" w:sz="4" w:space="0" w:color="C0C0C0"/>
              <w:right w:val="single" w:sz="4" w:space="0" w:color="C0C0C0"/>
            </w:tcBorders>
          </w:tcPr>
          <w:p w14:paraId="4AFFA721" w14:textId="77777777" w:rsidR="00C66375" w:rsidRPr="00DB23CF" w:rsidRDefault="00C66375" w:rsidP="00E15568">
            <w:pPr>
              <w:keepNext/>
              <w:spacing w:before="60" w:after="60" w:line="240" w:lineRule="auto"/>
              <w:outlineLvl w:val="2"/>
              <w:rPr>
                <w:rFonts w:eastAsia="Times New Roman" w:cstheme="minorHAnsi"/>
                <w:sz w:val="20"/>
                <w:szCs w:val="20"/>
              </w:rPr>
            </w:pPr>
          </w:p>
        </w:tc>
      </w:tr>
      <w:tr w:rsidR="00C66375" w:rsidRPr="00DB23CF" w14:paraId="0D2696D1" w14:textId="77777777" w:rsidTr="0081420F">
        <w:trPr>
          <w:cantSplit/>
          <w:trHeight w:val="458"/>
          <w:tblHeader/>
        </w:trPr>
        <w:tc>
          <w:tcPr>
            <w:tcW w:w="895" w:type="dxa"/>
            <w:tcBorders>
              <w:right w:val="nil"/>
            </w:tcBorders>
          </w:tcPr>
          <w:p w14:paraId="1700CBD3" w14:textId="486BFBA5" w:rsidR="00C66375" w:rsidRPr="002E6BE2" w:rsidRDefault="00C66375" w:rsidP="00E15568">
            <w:pPr>
              <w:keepNext/>
              <w:tabs>
                <w:tab w:val="left" w:pos="426"/>
              </w:tabs>
              <w:spacing w:before="60" w:after="60" w:line="240" w:lineRule="auto"/>
              <w:outlineLvl w:val="2"/>
              <w:rPr>
                <w:rFonts w:eastAsia="Times New Roman" w:cstheme="minorHAnsi"/>
                <w:sz w:val="20"/>
                <w:szCs w:val="20"/>
              </w:rPr>
            </w:pPr>
          </w:p>
        </w:tc>
        <w:tc>
          <w:tcPr>
            <w:tcW w:w="5940" w:type="dxa"/>
            <w:tcBorders>
              <w:left w:val="single" w:sz="4" w:space="0" w:color="C0C0C0"/>
              <w:right w:val="single" w:sz="4" w:space="0" w:color="C0C0C0"/>
            </w:tcBorders>
          </w:tcPr>
          <w:p w14:paraId="1498103B" w14:textId="0211E196" w:rsidR="00C66375" w:rsidRPr="00DB23CF" w:rsidRDefault="00C66375" w:rsidP="00E15568">
            <w:pPr>
              <w:spacing w:after="0" w:line="240" w:lineRule="auto"/>
              <w:rPr>
                <w:rFonts w:eastAsia="Times New Roman" w:cstheme="minorHAnsi"/>
                <w:sz w:val="20"/>
                <w:szCs w:val="20"/>
              </w:rPr>
            </w:pPr>
            <w:r>
              <w:rPr>
                <w:rFonts w:eastAsia="Times New Roman" w:cstheme="minorHAnsi"/>
                <w:sz w:val="20"/>
                <w:szCs w:val="20"/>
              </w:rPr>
              <w:t xml:space="preserve">Meeting closed at </w:t>
            </w:r>
            <w:r w:rsidR="001A1040">
              <w:rPr>
                <w:rFonts w:eastAsia="Times New Roman" w:cstheme="minorHAnsi"/>
                <w:sz w:val="20"/>
                <w:szCs w:val="20"/>
              </w:rPr>
              <w:t>7:30pm</w:t>
            </w:r>
          </w:p>
        </w:tc>
        <w:tc>
          <w:tcPr>
            <w:tcW w:w="2250" w:type="dxa"/>
            <w:tcBorders>
              <w:left w:val="single" w:sz="4" w:space="0" w:color="C0C0C0"/>
              <w:right w:val="single" w:sz="4" w:space="0" w:color="C0C0C0"/>
            </w:tcBorders>
          </w:tcPr>
          <w:p w14:paraId="28B37237" w14:textId="77777777" w:rsidR="00C66375" w:rsidRPr="00DB23CF" w:rsidRDefault="00C66375" w:rsidP="00E15568">
            <w:pPr>
              <w:keepNext/>
              <w:spacing w:before="60" w:after="60" w:line="240" w:lineRule="auto"/>
              <w:outlineLvl w:val="2"/>
              <w:rPr>
                <w:rFonts w:eastAsia="Times New Roman" w:cstheme="minorHAnsi"/>
                <w:sz w:val="20"/>
                <w:szCs w:val="20"/>
              </w:rPr>
            </w:pPr>
          </w:p>
        </w:tc>
      </w:tr>
    </w:tbl>
    <w:p w14:paraId="0CC67069" w14:textId="33D32AA3" w:rsidR="00CB327C" w:rsidRDefault="00CB327C">
      <w:pPr>
        <w:rPr>
          <w:rFonts w:cstheme="minorHAnsi"/>
          <w:sz w:val="20"/>
          <w:szCs w:val="20"/>
        </w:rPr>
      </w:pPr>
      <w:r>
        <w:rPr>
          <w:rFonts w:cstheme="minorHAnsi"/>
          <w:sz w:val="20"/>
          <w:szCs w:val="20"/>
        </w:rPr>
        <w:br w:type="page"/>
      </w:r>
    </w:p>
    <w:p w14:paraId="728867B6" w14:textId="77777777" w:rsidR="00CB327C" w:rsidRPr="00CB327C" w:rsidRDefault="00CB327C">
      <w:pPr>
        <w:rPr>
          <w:rFonts w:eastAsia="Calibri" w:cstheme="minorHAnsi"/>
          <w:sz w:val="24"/>
          <w:szCs w:val="24"/>
          <w:u w:val="single"/>
          <w:lang w:val="en-US"/>
        </w:rPr>
      </w:pPr>
      <w:r w:rsidRPr="00CB327C">
        <w:rPr>
          <w:rFonts w:eastAsia="Calibri" w:cstheme="minorHAnsi"/>
          <w:sz w:val="24"/>
          <w:szCs w:val="24"/>
          <w:u w:val="single"/>
          <w:lang w:val="en-US"/>
        </w:rPr>
        <w:lastRenderedPageBreak/>
        <w:t>Club communication noting contributions of committee members who have stepped down:</w:t>
      </w:r>
    </w:p>
    <w:p w14:paraId="4717756C" w14:textId="526E74EC" w:rsidR="00CB327C" w:rsidRPr="00CB327C" w:rsidRDefault="00CB327C">
      <w:pPr>
        <w:rPr>
          <w:rFonts w:cstheme="minorHAnsi"/>
          <w:sz w:val="20"/>
          <w:szCs w:val="20"/>
        </w:rPr>
      </w:pPr>
      <w:r w:rsidRPr="00CB327C">
        <w:rPr>
          <w:rFonts w:eastAsia="Calibri" w:cstheme="minorHAnsi"/>
          <w:sz w:val="24"/>
          <w:szCs w:val="24"/>
          <w:lang w:val="en-US"/>
        </w:rPr>
        <w:t xml:space="preserve">Monday's Annual General Meeting of the Glen Iris Cricket Club saw a changing of the guard somewhat, as our President of the last 5 seasons, Scott Rojko; our Treasurer of the past 11 seasons, Sue Morris; and long-standing committee members Frank Morris, Paul McDermott, Adam Lane and Matthew </w:t>
      </w:r>
      <w:proofErr w:type="spellStart"/>
      <w:r w:rsidRPr="00CB327C">
        <w:rPr>
          <w:rFonts w:eastAsia="Calibri" w:cstheme="minorHAnsi"/>
          <w:sz w:val="24"/>
          <w:szCs w:val="24"/>
          <w:lang w:val="en-US"/>
        </w:rPr>
        <w:t>Ciardulli</w:t>
      </w:r>
      <w:proofErr w:type="spellEnd"/>
      <w:r w:rsidRPr="00CB327C">
        <w:rPr>
          <w:rFonts w:eastAsia="Calibri" w:cstheme="minorHAnsi"/>
          <w:sz w:val="24"/>
          <w:szCs w:val="24"/>
          <w:lang w:val="en-US"/>
        </w:rPr>
        <w:t xml:space="preserve"> say goodbye to the committee.</w:t>
      </w:r>
      <w:r w:rsidRPr="00CB327C">
        <w:rPr>
          <w:rFonts w:eastAsia="Calibri" w:cstheme="minorHAnsi"/>
          <w:sz w:val="24"/>
          <w:szCs w:val="24"/>
          <w:lang w:val="en-US"/>
        </w:rPr>
        <w:br/>
      </w:r>
      <w:r w:rsidRPr="00CB327C">
        <w:rPr>
          <w:rFonts w:eastAsia="Calibri" w:cstheme="minorHAnsi"/>
          <w:sz w:val="24"/>
          <w:szCs w:val="24"/>
          <w:lang w:val="en-US"/>
        </w:rPr>
        <w:br/>
        <w:t xml:space="preserve">As mentioned, Scott served the club as President from the 2018/19 season, right through to the last season, following on from 5 seasons as Vice-President from the 2013/14 season to the 2017/18 season. Before that, he served on the committee in 2011/12 and 2012/13 after retiring from the 1st XI captaincy, a role which he held from 2007/08 to 2010/11. It has been 16 years of continuous on and off-field service and leadership from Scott that saw his election as a Life Member of the Glen Iris Cricket Club in 2016/17. Notwithstanding Scott's longevity, he has had to navigate the club through two years of COVID, along with two years of ground unavailability at Eric Raven, due to pitch and outfield works, which is a tremendous </w:t>
      </w:r>
      <w:proofErr w:type="gramStart"/>
      <w:r w:rsidRPr="00CB327C">
        <w:rPr>
          <w:rFonts w:eastAsia="Calibri" w:cstheme="minorHAnsi"/>
          <w:sz w:val="24"/>
          <w:szCs w:val="24"/>
          <w:lang w:val="en-US"/>
        </w:rPr>
        <w:t>feat in itself</w:t>
      </w:r>
      <w:proofErr w:type="gramEnd"/>
      <w:r w:rsidRPr="00CB327C">
        <w:rPr>
          <w:rFonts w:eastAsia="Calibri" w:cstheme="minorHAnsi"/>
          <w:sz w:val="24"/>
          <w:szCs w:val="24"/>
          <w:lang w:val="en-US"/>
        </w:rPr>
        <w:t xml:space="preserve">. The Bill Hutchinson / Phil O'Rourke Best </w:t>
      </w:r>
      <w:proofErr w:type="spellStart"/>
      <w:r w:rsidRPr="00CB327C">
        <w:rPr>
          <w:rFonts w:eastAsia="Calibri" w:cstheme="minorHAnsi"/>
          <w:sz w:val="24"/>
          <w:szCs w:val="24"/>
          <w:lang w:val="en-US"/>
        </w:rPr>
        <w:t>Clubperson</w:t>
      </w:r>
      <w:proofErr w:type="spellEnd"/>
      <w:r w:rsidRPr="00CB327C">
        <w:rPr>
          <w:rFonts w:eastAsia="Calibri" w:cstheme="minorHAnsi"/>
          <w:sz w:val="24"/>
          <w:szCs w:val="24"/>
          <w:lang w:val="en-US"/>
        </w:rPr>
        <w:t xml:space="preserve"> in 2018/19, it is also worth noting that Scott led the 1st XI into Dunstan Shield as a Captain and as a President, oversaw the club's promotion back to the top grade, where the club proudly sits.</w:t>
      </w:r>
      <w:r w:rsidRPr="00CB327C">
        <w:rPr>
          <w:rFonts w:eastAsia="Calibri" w:cstheme="minorHAnsi"/>
          <w:sz w:val="24"/>
          <w:szCs w:val="24"/>
          <w:lang w:val="en-US"/>
        </w:rPr>
        <w:br/>
      </w:r>
      <w:r w:rsidRPr="00CB327C">
        <w:rPr>
          <w:rFonts w:eastAsia="Calibri" w:cstheme="minorHAnsi"/>
          <w:sz w:val="24"/>
          <w:szCs w:val="24"/>
          <w:lang w:val="en-US"/>
        </w:rPr>
        <w:br/>
        <w:t xml:space="preserve">In addition, Sue Morris' legacy at the Glen Iris Cricket Club is virtually unparalleled. Sue's service to the club commenced in the 2007/08 season as a Junior Team Manager, serving on the Junior Committee for two seasons in 2008/09 and 2009/10 before becoming Secretary of the Junior Section in the 2010/11 season, a role which she filled for three seasons. Notably, in that final season as Junior Secretary, Sue also took on the role of Club Treasurer and continued in that role for 11 seasons, up to and including the recently completed 2022/23 season. It is her sustained level of service to the club that saw Sue awarded the 2009/10 Bill Hutchinson / Phil O'Rourke Best </w:t>
      </w:r>
      <w:proofErr w:type="spellStart"/>
      <w:r w:rsidRPr="00CB327C">
        <w:rPr>
          <w:rFonts w:eastAsia="Calibri" w:cstheme="minorHAnsi"/>
          <w:sz w:val="24"/>
          <w:szCs w:val="24"/>
          <w:lang w:val="en-US"/>
        </w:rPr>
        <w:t>Clubperson</w:t>
      </w:r>
      <w:proofErr w:type="spellEnd"/>
      <w:r w:rsidRPr="00CB327C">
        <w:rPr>
          <w:rFonts w:eastAsia="Calibri" w:cstheme="minorHAnsi"/>
          <w:sz w:val="24"/>
          <w:szCs w:val="24"/>
          <w:lang w:val="en-US"/>
        </w:rPr>
        <w:t xml:space="preserve"> and Life Membership of the Glen Iris Cricket Club in the 2018/19 season.</w:t>
      </w:r>
      <w:r w:rsidRPr="00CB327C">
        <w:rPr>
          <w:rFonts w:eastAsia="Calibri" w:cstheme="minorHAnsi"/>
          <w:sz w:val="24"/>
          <w:szCs w:val="24"/>
          <w:lang w:val="en-US"/>
        </w:rPr>
        <w:br/>
      </w:r>
      <w:r w:rsidRPr="00CB327C">
        <w:rPr>
          <w:rFonts w:eastAsia="Calibri" w:cstheme="minorHAnsi"/>
          <w:sz w:val="24"/>
          <w:szCs w:val="24"/>
          <w:lang w:val="en-US"/>
        </w:rPr>
        <w:br/>
        <w:t>We also say goodbye to Frank Morris from the committee, who has served the committee for 12 seasons, after service to the Junior Section of the Club as a coach from 2006/07 and Junior Committee Member in 2008/09. In two stints on the committee from 2009/10 - 2015/16 and 2018/19 - 2022/23, Frank's service to the club saw him awarded the 2011/12 Bill Hutchinson / Phil O'Rourke Best Clubman and last season, was elected as a Life Member of the Glen Iris Cricket Club.</w:t>
      </w:r>
      <w:r w:rsidRPr="00CB327C">
        <w:rPr>
          <w:rFonts w:eastAsia="Calibri" w:cstheme="minorHAnsi"/>
          <w:sz w:val="24"/>
          <w:szCs w:val="24"/>
          <w:lang w:val="en-US"/>
        </w:rPr>
        <w:br/>
      </w:r>
      <w:r w:rsidRPr="00CB327C">
        <w:rPr>
          <w:rFonts w:eastAsia="Calibri" w:cstheme="minorHAnsi"/>
          <w:sz w:val="24"/>
          <w:szCs w:val="24"/>
          <w:lang w:val="en-US"/>
        </w:rPr>
        <w:br/>
        <w:t xml:space="preserve">Finally, the club would also like to pass their hearty thanks on to Paul McDermott for his 6 years of committee service from 2017/18 to 2022/23, Matthew </w:t>
      </w:r>
      <w:proofErr w:type="spellStart"/>
      <w:r w:rsidRPr="00CB327C">
        <w:rPr>
          <w:rFonts w:eastAsia="Calibri" w:cstheme="minorHAnsi"/>
          <w:sz w:val="24"/>
          <w:szCs w:val="24"/>
          <w:lang w:val="en-US"/>
        </w:rPr>
        <w:t>Ciardulli</w:t>
      </w:r>
      <w:proofErr w:type="spellEnd"/>
      <w:r w:rsidRPr="00CB327C">
        <w:rPr>
          <w:rFonts w:eastAsia="Calibri" w:cstheme="minorHAnsi"/>
          <w:sz w:val="24"/>
          <w:szCs w:val="24"/>
          <w:lang w:val="en-US"/>
        </w:rPr>
        <w:t xml:space="preserve"> for his 5 years of service from 2018/19 to 2022/23, Adam Lane for his 5 years of service from 2018/19 to 2022/23 and Kirsty McMillan for her efforts last season.</w:t>
      </w:r>
      <w:r w:rsidRPr="00CB327C">
        <w:rPr>
          <w:rFonts w:eastAsia="Calibri" w:cstheme="minorHAnsi"/>
          <w:sz w:val="24"/>
          <w:szCs w:val="24"/>
          <w:lang w:val="en-US"/>
        </w:rPr>
        <w:br/>
      </w:r>
      <w:r w:rsidRPr="00CB327C">
        <w:rPr>
          <w:rFonts w:eastAsia="Calibri" w:cstheme="minorHAnsi"/>
          <w:sz w:val="24"/>
          <w:szCs w:val="24"/>
          <w:lang w:val="en-US"/>
        </w:rPr>
        <w:br/>
        <w:t>No club survives without the efforts of their volunteers and as such, we would like to pass on the club's gratitude for the service these Club people have given us.</w:t>
      </w:r>
      <w:r w:rsidRPr="00CB327C">
        <w:rPr>
          <w:rFonts w:eastAsia="Calibri" w:cstheme="minorHAnsi"/>
          <w:color w:val="202020"/>
          <w:sz w:val="24"/>
          <w:szCs w:val="24"/>
          <w:lang w:val="en-US"/>
        </w:rPr>
        <w:br/>
      </w:r>
    </w:p>
    <w:sectPr w:rsidR="00CB327C" w:rsidRPr="00CB327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2DDCD" w14:textId="77777777" w:rsidR="00C34B82" w:rsidRDefault="00C34B82" w:rsidP="00E77A7F">
      <w:pPr>
        <w:spacing w:after="0" w:line="240" w:lineRule="auto"/>
      </w:pPr>
      <w:r>
        <w:separator/>
      </w:r>
    </w:p>
  </w:endnote>
  <w:endnote w:type="continuationSeparator" w:id="0">
    <w:p w14:paraId="38B748FD" w14:textId="77777777" w:rsidR="00C34B82" w:rsidRDefault="00C34B82" w:rsidP="00E77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1D7A4" w14:textId="77777777" w:rsidR="0081420F" w:rsidRDefault="0081420F">
    <w:pPr>
      <w:pStyle w:val="Footer"/>
    </w:pPr>
  </w:p>
  <w:p w14:paraId="3FD14375" w14:textId="28407821" w:rsidR="0081420F" w:rsidRDefault="00814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C5EA5" w14:textId="77777777" w:rsidR="00C34B82" w:rsidRDefault="00C34B82" w:rsidP="00E77A7F">
      <w:pPr>
        <w:spacing w:after="0" w:line="240" w:lineRule="auto"/>
      </w:pPr>
      <w:r>
        <w:separator/>
      </w:r>
    </w:p>
  </w:footnote>
  <w:footnote w:type="continuationSeparator" w:id="0">
    <w:p w14:paraId="16B24F6E" w14:textId="77777777" w:rsidR="00C34B82" w:rsidRDefault="00C34B82" w:rsidP="00E77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C88"/>
    <w:multiLevelType w:val="hybridMultilevel"/>
    <w:tmpl w:val="623298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C1B1813"/>
    <w:multiLevelType w:val="hybridMultilevel"/>
    <w:tmpl w:val="9536B02A"/>
    <w:lvl w:ilvl="0" w:tplc="4288E54C">
      <w:start w:val="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B55483"/>
    <w:multiLevelType w:val="hybridMultilevel"/>
    <w:tmpl w:val="D9F2B9BA"/>
    <w:lvl w:ilvl="0" w:tplc="4288E54C">
      <w:start w:val="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9B4D62"/>
    <w:multiLevelType w:val="hybridMultilevel"/>
    <w:tmpl w:val="F21E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083185"/>
    <w:multiLevelType w:val="hybridMultilevel"/>
    <w:tmpl w:val="A290163C"/>
    <w:lvl w:ilvl="0" w:tplc="697638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3C74F3"/>
    <w:multiLevelType w:val="hybridMultilevel"/>
    <w:tmpl w:val="A4B8AAAC"/>
    <w:lvl w:ilvl="0" w:tplc="7D6CFB1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7522D9B"/>
    <w:multiLevelType w:val="hybridMultilevel"/>
    <w:tmpl w:val="D0420C4E"/>
    <w:lvl w:ilvl="0" w:tplc="7AE084D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5629D9"/>
    <w:multiLevelType w:val="singleLevel"/>
    <w:tmpl w:val="14A8BB0E"/>
    <w:lvl w:ilvl="0">
      <w:start w:val="1"/>
      <w:numFmt w:val="bullet"/>
      <w:lvlText w:val=""/>
      <w:lvlJc w:val="left"/>
      <w:pPr>
        <w:tabs>
          <w:tab w:val="num" w:pos="360"/>
        </w:tabs>
        <w:ind w:left="360" w:hanging="360"/>
      </w:pPr>
      <w:rPr>
        <w:rFonts w:ascii="Symbol" w:hAnsi="Symbol" w:hint="default"/>
        <w:sz w:val="16"/>
      </w:rPr>
    </w:lvl>
  </w:abstractNum>
  <w:abstractNum w:abstractNumId="8" w15:restartNumberingAfterBreak="0">
    <w:nsid w:val="2BD13265"/>
    <w:multiLevelType w:val="hybridMultilevel"/>
    <w:tmpl w:val="174E5B00"/>
    <w:lvl w:ilvl="0" w:tplc="D54E8AF6">
      <w:start w:val="7"/>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4670BE"/>
    <w:multiLevelType w:val="hybridMultilevel"/>
    <w:tmpl w:val="F37ED41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5B4875"/>
    <w:multiLevelType w:val="hybridMultilevel"/>
    <w:tmpl w:val="EB3AC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AD5648"/>
    <w:multiLevelType w:val="hybridMultilevel"/>
    <w:tmpl w:val="0E40E7A8"/>
    <w:lvl w:ilvl="0" w:tplc="7D6CFB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F85E8A"/>
    <w:multiLevelType w:val="hybridMultilevel"/>
    <w:tmpl w:val="59360392"/>
    <w:lvl w:ilvl="0" w:tplc="D54E8AF6">
      <w:start w:val="7"/>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4911A6"/>
    <w:multiLevelType w:val="hybridMultilevel"/>
    <w:tmpl w:val="A858E9E8"/>
    <w:lvl w:ilvl="0" w:tplc="40964A4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A305CD"/>
    <w:multiLevelType w:val="hybridMultilevel"/>
    <w:tmpl w:val="B6A2FCC2"/>
    <w:lvl w:ilvl="0" w:tplc="B8F87E6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0C793F"/>
    <w:multiLevelType w:val="hybridMultilevel"/>
    <w:tmpl w:val="6CF8F46C"/>
    <w:lvl w:ilvl="0" w:tplc="383CA7D2">
      <w:start w:val="1"/>
      <w:numFmt w:val="decimal"/>
      <w:lvlText w:val="%1."/>
      <w:lvlJc w:val="left"/>
      <w:pPr>
        <w:tabs>
          <w:tab w:val="num" w:pos="360"/>
        </w:tabs>
        <w:ind w:left="360" w:hanging="360"/>
      </w:pPr>
      <w:rPr>
        <w:b w:val="0"/>
      </w:rPr>
    </w:lvl>
    <w:lvl w:ilvl="1" w:tplc="0C090001">
      <w:start w:val="1"/>
      <w:numFmt w:val="bullet"/>
      <w:lvlText w:val=""/>
      <w:lvlJc w:val="left"/>
      <w:pPr>
        <w:tabs>
          <w:tab w:val="num" w:pos="1080"/>
        </w:tabs>
        <w:ind w:left="1080" w:hanging="360"/>
      </w:pPr>
      <w:rPr>
        <w:rFonts w:ascii="Symbol" w:hAnsi="Symbol" w:hint="default"/>
        <w:b w:val="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45660F8F"/>
    <w:multiLevelType w:val="hybridMultilevel"/>
    <w:tmpl w:val="BFA23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BA4B6E"/>
    <w:multiLevelType w:val="hybridMultilevel"/>
    <w:tmpl w:val="1B76E5A2"/>
    <w:lvl w:ilvl="0" w:tplc="B1BAB494">
      <w:start w:val="7"/>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F111A8"/>
    <w:multiLevelType w:val="hybridMultilevel"/>
    <w:tmpl w:val="CC9647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114F55"/>
    <w:multiLevelType w:val="hybridMultilevel"/>
    <w:tmpl w:val="1FE86EFA"/>
    <w:lvl w:ilvl="0" w:tplc="4288E54C">
      <w:start w:val="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04406DB"/>
    <w:multiLevelType w:val="hybridMultilevel"/>
    <w:tmpl w:val="45AEB910"/>
    <w:lvl w:ilvl="0" w:tplc="7D6CFB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235893"/>
    <w:multiLevelType w:val="hybridMultilevel"/>
    <w:tmpl w:val="A8903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1074F1"/>
    <w:multiLevelType w:val="hybridMultilevel"/>
    <w:tmpl w:val="78E67ADA"/>
    <w:lvl w:ilvl="0" w:tplc="D54E8AF6">
      <w:start w:val="7"/>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3D23A9"/>
    <w:multiLevelType w:val="hybridMultilevel"/>
    <w:tmpl w:val="77580104"/>
    <w:lvl w:ilvl="0" w:tplc="4288E54C">
      <w:start w:val="1"/>
      <w:numFmt w:val="bullet"/>
      <w:lvlText w:val="-"/>
      <w:lvlJc w:val="left"/>
      <w:pPr>
        <w:ind w:left="180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0DA54B3"/>
    <w:multiLevelType w:val="singleLevel"/>
    <w:tmpl w:val="14A8BB0E"/>
    <w:lvl w:ilvl="0">
      <w:start w:val="1"/>
      <w:numFmt w:val="bullet"/>
      <w:lvlText w:val=""/>
      <w:lvlJc w:val="left"/>
      <w:pPr>
        <w:tabs>
          <w:tab w:val="num" w:pos="360"/>
        </w:tabs>
        <w:ind w:left="360" w:hanging="360"/>
      </w:pPr>
      <w:rPr>
        <w:rFonts w:ascii="Symbol" w:hAnsi="Symbol" w:hint="default"/>
        <w:sz w:val="16"/>
      </w:rPr>
    </w:lvl>
  </w:abstractNum>
  <w:abstractNum w:abstractNumId="25" w15:restartNumberingAfterBreak="0">
    <w:nsid w:val="61890BE8"/>
    <w:multiLevelType w:val="hybridMultilevel"/>
    <w:tmpl w:val="9DC87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563C54"/>
    <w:multiLevelType w:val="hybridMultilevel"/>
    <w:tmpl w:val="6BB47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457AB6"/>
    <w:multiLevelType w:val="hybridMultilevel"/>
    <w:tmpl w:val="CD1E7CE0"/>
    <w:lvl w:ilvl="0" w:tplc="D54E8AF6">
      <w:start w:val="7"/>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667CAC"/>
    <w:multiLevelType w:val="hybridMultilevel"/>
    <w:tmpl w:val="3594B4EE"/>
    <w:lvl w:ilvl="0" w:tplc="D54E8AF6">
      <w:start w:val="7"/>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A64CB1"/>
    <w:multiLevelType w:val="hybridMultilevel"/>
    <w:tmpl w:val="AD309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0D3A70"/>
    <w:multiLevelType w:val="hybridMultilevel"/>
    <w:tmpl w:val="3E6E7456"/>
    <w:lvl w:ilvl="0" w:tplc="D54E8AF6">
      <w:start w:val="7"/>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7D3B32"/>
    <w:multiLevelType w:val="hybridMultilevel"/>
    <w:tmpl w:val="7F7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7F762C"/>
    <w:multiLevelType w:val="hybridMultilevel"/>
    <w:tmpl w:val="92068BC6"/>
    <w:lvl w:ilvl="0" w:tplc="4288E54C">
      <w:start w:val="1"/>
      <w:numFmt w:val="bullet"/>
      <w:lvlText w:val="-"/>
      <w:lvlJc w:val="left"/>
      <w:pPr>
        <w:ind w:left="180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5756177"/>
    <w:multiLevelType w:val="hybridMultilevel"/>
    <w:tmpl w:val="DCD69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D7766D"/>
    <w:multiLevelType w:val="hybridMultilevel"/>
    <w:tmpl w:val="188290F2"/>
    <w:lvl w:ilvl="0" w:tplc="4288E54C">
      <w:start w:val="1"/>
      <w:numFmt w:val="bullet"/>
      <w:lvlText w:val="-"/>
      <w:lvlJc w:val="left"/>
      <w:pPr>
        <w:ind w:left="180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C1E4FE4"/>
    <w:multiLevelType w:val="hybridMultilevel"/>
    <w:tmpl w:val="FDE04008"/>
    <w:lvl w:ilvl="0" w:tplc="5964B840">
      <w:start w:val="1"/>
      <w:numFmt w:val="decimal"/>
      <w:lvlText w:val="%1."/>
      <w:lvlJc w:val="left"/>
      <w:pPr>
        <w:ind w:left="720" w:hanging="360"/>
      </w:pPr>
      <w:rPr>
        <w:rFonts w:hint="default"/>
      </w:rPr>
    </w:lvl>
    <w:lvl w:ilvl="1" w:tplc="4288E54C">
      <w:start w:val="1"/>
      <w:numFmt w:val="bullet"/>
      <w:lvlText w:val="-"/>
      <w:lvlJc w:val="left"/>
      <w:pPr>
        <w:ind w:left="108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90982414">
    <w:abstractNumId w:val="7"/>
  </w:num>
  <w:num w:numId="2" w16cid:durableId="1516769901">
    <w:abstractNumId w:val="24"/>
  </w:num>
  <w:num w:numId="3" w16cid:durableId="1022900933">
    <w:abstractNumId w:val="15"/>
  </w:num>
  <w:num w:numId="4" w16cid:durableId="1862817616">
    <w:abstractNumId w:val="0"/>
  </w:num>
  <w:num w:numId="5" w16cid:durableId="1449741896">
    <w:abstractNumId w:val="31"/>
  </w:num>
  <w:num w:numId="6" w16cid:durableId="1296326881">
    <w:abstractNumId w:val="26"/>
  </w:num>
  <w:num w:numId="7" w16cid:durableId="2019965586">
    <w:abstractNumId w:val="4"/>
  </w:num>
  <w:num w:numId="8" w16cid:durableId="1384981818">
    <w:abstractNumId w:val="14"/>
  </w:num>
  <w:num w:numId="9" w16cid:durableId="1465536387">
    <w:abstractNumId w:val="35"/>
  </w:num>
  <w:num w:numId="10" w16cid:durableId="860053085">
    <w:abstractNumId w:val="29"/>
  </w:num>
  <w:num w:numId="11" w16cid:durableId="48117957">
    <w:abstractNumId w:val="19"/>
  </w:num>
  <w:num w:numId="12" w16cid:durableId="497697697">
    <w:abstractNumId w:val="11"/>
  </w:num>
  <w:num w:numId="13" w16cid:durableId="454905261">
    <w:abstractNumId w:val="5"/>
  </w:num>
  <w:num w:numId="14" w16cid:durableId="742482616">
    <w:abstractNumId w:val="32"/>
  </w:num>
  <w:num w:numId="15" w16cid:durableId="1858428022">
    <w:abstractNumId w:val="23"/>
  </w:num>
  <w:num w:numId="16" w16cid:durableId="1079059346">
    <w:abstractNumId w:val="20"/>
  </w:num>
  <w:num w:numId="17" w16cid:durableId="1678120396">
    <w:abstractNumId w:val="34"/>
  </w:num>
  <w:num w:numId="18" w16cid:durableId="610823402">
    <w:abstractNumId w:val="1"/>
  </w:num>
  <w:num w:numId="19" w16cid:durableId="41442997">
    <w:abstractNumId w:val="2"/>
  </w:num>
  <w:num w:numId="20" w16cid:durableId="396393412">
    <w:abstractNumId w:val="17"/>
  </w:num>
  <w:num w:numId="21" w16cid:durableId="776292240">
    <w:abstractNumId w:val="3"/>
  </w:num>
  <w:num w:numId="22" w16cid:durableId="1758941385">
    <w:abstractNumId w:val="9"/>
  </w:num>
  <w:num w:numId="23" w16cid:durableId="1183666106">
    <w:abstractNumId w:val="21"/>
  </w:num>
  <w:num w:numId="24" w16cid:durableId="1985814939">
    <w:abstractNumId w:val="22"/>
  </w:num>
  <w:num w:numId="25" w16cid:durableId="1923951991">
    <w:abstractNumId w:val="28"/>
  </w:num>
  <w:num w:numId="26" w16cid:durableId="1828590221">
    <w:abstractNumId w:val="27"/>
  </w:num>
  <w:num w:numId="27" w16cid:durableId="178668760">
    <w:abstractNumId w:val="18"/>
  </w:num>
  <w:num w:numId="28" w16cid:durableId="1261372530">
    <w:abstractNumId w:val="8"/>
  </w:num>
  <w:num w:numId="29" w16cid:durableId="498885681">
    <w:abstractNumId w:val="30"/>
  </w:num>
  <w:num w:numId="30" w16cid:durableId="1550654319">
    <w:abstractNumId w:val="13"/>
  </w:num>
  <w:num w:numId="31" w16cid:durableId="763498711">
    <w:abstractNumId w:val="12"/>
  </w:num>
  <w:num w:numId="32" w16cid:durableId="678194716">
    <w:abstractNumId w:val="33"/>
  </w:num>
  <w:num w:numId="33" w16cid:durableId="377511973">
    <w:abstractNumId w:val="6"/>
  </w:num>
  <w:num w:numId="34" w16cid:durableId="762989503">
    <w:abstractNumId w:val="10"/>
  </w:num>
  <w:num w:numId="35" w16cid:durableId="476722158">
    <w:abstractNumId w:val="25"/>
  </w:num>
  <w:num w:numId="36" w16cid:durableId="9794610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A7F"/>
    <w:rsid w:val="00004278"/>
    <w:rsid w:val="00004917"/>
    <w:rsid w:val="00016A58"/>
    <w:rsid w:val="00021DA2"/>
    <w:rsid w:val="0003785C"/>
    <w:rsid w:val="00046367"/>
    <w:rsid w:val="00052C98"/>
    <w:rsid w:val="00076DB9"/>
    <w:rsid w:val="00096291"/>
    <w:rsid w:val="000B090C"/>
    <w:rsid w:val="000D51BC"/>
    <w:rsid w:val="0010011E"/>
    <w:rsid w:val="001037C8"/>
    <w:rsid w:val="00104DB2"/>
    <w:rsid w:val="00126CA3"/>
    <w:rsid w:val="00130D91"/>
    <w:rsid w:val="00135E18"/>
    <w:rsid w:val="00136097"/>
    <w:rsid w:val="00137E8D"/>
    <w:rsid w:val="001447E3"/>
    <w:rsid w:val="00151D15"/>
    <w:rsid w:val="0015332D"/>
    <w:rsid w:val="001735CB"/>
    <w:rsid w:val="00173810"/>
    <w:rsid w:val="0018147F"/>
    <w:rsid w:val="00191D65"/>
    <w:rsid w:val="001A1040"/>
    <w:rsid w:val="001A5E19"/>
    <w:rsid w:val="001D11CB"/>
    <w:rsid w:val="001F5779"/>
    <w:rsid w:val="00200A28"/>
    <w:rsid w:val="00225788"/>
    <w:rsid w:val="00246F11"/>
    <w:rsid w:val="00295F7D"/>
    <w:rsid w:val="002C420B"/>
    <w:rsid w:val="002D01F4"/>
    <w:rsid w:val="002D72A8"/>
    <w:rsid w:val="002E6BE2"/>
    <w:rsid w:val="002F53E7"/>
    <w:rsid w:val="00300699"/>
    <w:rsid w:val="0030330F"/>
    <w:rsid w:val="0031027E"/>
    <w:rsid w:val="00310B60"/>
    <w:rsid w:val="00320283"/>
    <w:rsid w:val="00323499"/>
    <w:rsid w:val="00326274"/>
    <w:rsid w:val="00380E73"/>
    <w:rsid w:val="003B2E1C"/>
    <w:rsid w:val="003C6254"/>
    <w:rsid w:val="003D1CE2"/>
    <w:rsid w:val="003D290C"/>
    <w:rsid w:val="003D456E"/>
    <w:rsid w:val="003D4E83"/>
    <w:rsid w:val="003E0D9C"/>
    <w:rsid w:val="003E4583"/>
    <w:rsid w:val="003E581A"/>
    <w:rsid w:val="003E65E2"/>
    <w:rsid w:val="00406996"/>
    <w:rsid w:val="00407043"/>
    <w:rsid w:val="004174AE"/>
    <w:rsid w:val="00427212"/>
    <w:rsid w:val="00442B35"/>
    <w:rsid w:val="00445A6A"/>
    <w:rsid w:val="004827D8"/>
    <w:rsid w:val="00483D4C"/>
    <w:rsid w:val="004B48E4"/>
    <w:rsid w:val="004B75CD"/>
    <w:rsid w:val="004C4CC5"/>
    <w:rsid w:val="004D64DE"/>
    <w:rsid w:val="004F3138"/>
    <w:rsid w:val="0050386E"/>
    <w:rsid w:val="0050535F"/>
    <w:rsid w:val="00515FAB"/>
    <w:rsid w:val="005344B9"/>
    <w:rsid w:val="0054019E"/>
    <w:rsid w:val="00545225"/>
    <w:rsid w:val="00581DAE"/>
    <w:rsid w:val="005956C1"/>
    <w:rsid w:val="005B3CDF"/>
    <w:rsid w:val="005B48FB"/>
    <w:rsid w:val="005D76C2"/>
    <w:rsid w:val="006111D6"/>
    <w:rsid w:val="00611306"/>
    <w:rsid w:val="00612530"/>
    <w:rsid w:val="00622A0F"/>
    <w:rsid w:val="00646182"/>
    <w:rsid w:val="00674BAF"/>
    <w:rsid w:val="006851CA"/>
    <w:rsid w:val="00687ED3"/>
    <w:rsid w:val="00695D89"/>
    <w:rsid w:val="006F398F"/>
    <w:rsid w:val="006F534E"/>
    <w:rsid w:val="00724FD0"/>
    <w:rsid w:val="00757920"/>
    <w:rsid w:val="007A6C3C"/>
    <w:rsid w:val="007B0D52"/>
    <w:rsid w:val="007E5F81"/>
    <w:rsid w:val="007F0924"/>
    <w:rsid w:val="0081013C"/>
    <w:rsid w:val="0081420F"/>
    <w:rsid w:val="00821D87"/>
    <w:rsid w:val="00826238"/>
    <w:rsid w:val="0083386B"/>
    <w:rsid w:val="00842DB3"/>
    <w:rsid w:val="0085065F"/>
    <w:rsid w:val="00886428"/>
    <w:rsid w:val="008A37B6"/>
    <w:rsid w:val="008B6A82"/>
    <w:rsid w:val="008C5CEE"/>
    <w:rsid w:val="008F4356"/>
    <w:rsid w:val="00901112"/>
    <w:rsid w:val="00910040"/>
    <w:rsid w:val="00910CDC"/>
    <w:rsid w:val="00917618"/>
    <w:rsid w:val="00931E62"/>
    <w:rsid w:val="00933B02"/>
    <w:rsid w:val="00954B32"/>
    <w:rsid w:val="0096387F"/>
    <w:rsid w:val="009851E7"/>
    <w:rsid w:val="009943A6"/>
    <w:rsid w:val="009A5590"/>
    <w:rsid w:val="009E36FD"/>
    <w:rsid w:val="009E79FB"/>
    <w:rsid w:val="009F0285"/>
    <w:rsid w:val="00A159B8"/>
    <w:rsid w:val="00A22158"/>
    <w:rsid w:val="00A22E13"/>
    <w:rsid w:val="00A60EE2"/>
    <w:rsid w:val="00A8398B"/>
    <w:rsid w:val="00AB055B"/>
    <w:rsid w:val="00AB1A70"/>
    <w:rsid w:val="00AC5746"/>
    <w:rsid w:val="00AD4370"/>
    <w:rsid w:val="00AD477C"/>
    <w:rsid w:val="00AE23BC"/>
    <w:rsid w:val="00AE7B45"/>
    <w:rsid w:val="00B00F55"/>
    <w:rsid w:val="00B36312"/>
    <w:rsid w:val="00B643BA"/>
    <w:rsid w:val="00B67439"/>
    <w:rsid w:val="00B67A40"/>
    <w:rsid w:val="00BB2A4C"/>
    <w:rsid w:val="00BC6A29"/>
    <w:rsid w:val="00BD5EED"/>
    <w:rsid w:val="00BE15D9"/>
    <w:rsid w:val="00C03773"/>
    <w:rsid w:val="00C22A12"/>
    <w:rsid w:val="00C34B82"/>
    <w:rsid w:val="00C51ACF"/>
    <w:rsid w:val="00C53C9B"/>
    <w:rsid w:val="00C66375"/>
    <w:rsid w:val="00C739F1"/>
    <w:rsid w:val="00C8600D"/>
    <w:rsid w:val="00C94B44"/>
    <w:rsid w:val="00CA2FF2"/>
    <w:rsid w:val="00CB327C"/>
    <w:rsid w:val="00CC767D"/>
    <w:rsid w:val="00D16CE2"/>
    <w:rsid w:val="00D20013"/>
    <w:rsid w:val="00D3159C"/>
    <w:rsid w:val="00D349E9"/>
    <w:rsid w:val="00D65EFD"/>
    <w:rsid w:val="00D674CC"/>
    <w:rsid w:val="00D757A0"/>
    <w:rsid w:val="00D77F3B"/>
    <w:rsid w:val="00D94D85"/>
    <w:rsid w:val="00DA328E"/>
    <w:rsid w:val="00DA3E33"/>
    <w:rsid w:val="00DB0D86"/>
    <w:rsid w:val="00DB23CF"/>
    <w:rsid w:val="00DC22C4"/>
    <w:rsid w:val="00DC7DDE"/>
    <w:rsid w:val="00DD6E04"/>
    <w:rsid w:val="00DE4236"/>
    <w:rsid w:val="00E05940"/>
    <w:rsid w:val="00E1352D"/>
    <w:rsid w:val="00E15568"/>
    <w:rsid w:val="00E22D25"/>
    <w:rsid w:val="00E3651C"/>
    <w:rsid w:val="00E4579E"/>
    <w:rsid w:val="00E77A7F"/>
    <w:rsid w:val="00E855DE"/>
    <w:rsid w:val="00E9054B"/>
    <w:rsid w:val="00EC053E"/>
    <w:rsid w:val="00EC1CB3"/>
    <w:rsid w:val="00EF14E2"/>
    <w:rsid w:val="00EF774F"/>
    <w:rsid w:val="00F05DB7"/>
    <w:rsid w:val="00F27461"/>
    <w:rsid w:val="00F35446"/>
    <w:rsid w:val="00F52F59"/>
    <w:rsid w:val="00F67147"/>
    <w:rsid w:val="00F76F27"/>
    <w:rsid w:val="00F77FFA"/>
    <w:rsid w:val="00F805D4"/>
    <w:rsid w:val="00FA6237"/>
    <w:rsid w:val="00FD2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DD9B0"/>
  <w15:docId w15:val="{D7D5226A-8E32-4A9F-9688-71F15FC1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A7F"/>
    <w:pPr>
      <w:ind w:left="720"/>
      <w:contextualSpacing/>
    </w:pPr>
  </w:style>
  <w:style w:type="character" w:styleId="Hyperlink">
    <w:name w:val="Hyperlink"/>
    <w:basedOn w:val="DefaultParagraphFont"/>
    <w:uiPriority w:val="99"/>
    <w:unhideWhenUsed/>
    <w:rsid w:val="00674BAF"/>
    <w:rPr>
      <w:color w:val="0563C1" w:themeColor="hyperlink"/>
      <w:u w:val="single"/>
    </w:rPr>
  </w:style>
  <w:style w:type="paragraph" w:styleId="PlainText">
    <w:name w:val="Plain Text"/>
    <w:basedOn w:val="Normal"/>
    <w:link w:val="PlainTextChar"/>
    <w:uiPriority w:val="99"/>
    <w:unhideWhenUsed/>
    <w:rsid w:val="00674BA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74BAF"/>
    <w:rPr>
      <w:rFonts w:ascii="Calibri" w:hAnsi="Calibri"/>
      <w:szCs w:val="21"/>
    </w:rPr>
  </w:style>
  <w:style w:type="character" w:styleId="UnresolvedMention">
    <w:name w:val="Unresolved Mention"/>
    <w:basedOn w:val="DefaultParagraphFont"/>
    <w:uiPriority w:val="99"/>
    <w:semiHidden/>
    <w:unhideWhenUsed/>
    <w:rsid w:val="00674BAF"/>
    <w:rPr>
      <w:color w:val="605E5C"/>
      <w:shd w:val="clear" w:color="auto" w:fill="E1DFDD"/>
    </w:rPr>
  </w:style>
  <w:style w:type="character" w:styleId="FollowedHyperlink">
    <w:name w:val="FollowedHyperlink"/>
    <w:basedOn w:val="DefaultParagraphFont"/>
    <w:uiPriority w:val="99"/>
    <w:semiHidden/>
    <w:unhideWhenUsed/>
    <w:rsid w:val="00674BAF"/>
    <w:rPr>
      <w:color w:val="954F72" w:themeColor="followedHyperlink"/>
      <w:u w:val="single"/>
    </w:rPr>
  </w:style>
  <w:style w:type="table" w:styleId="TableGrid">
    <w:name w:val="Table Grid"/>
    <w:basedOn w:val="TableNormal"/>
    <w:uiPriority w:val="39"/>
    <w:rsid w:val="00CC7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20F"/>
  </w:style>
  <w:style w:type="paragraph" w:styleId="Footer">
    <w:name w:val="footer"/>
    <w:basedOn w:val="Normal"/>
    <w:link w:val="FooterChar"/>
    <w:uiPriority w:val="99"/>
    <w:unhideWhenUsed/>
    <w:rsid w:val="00814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70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49416-CD49-419B-9909-A7795F303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Heath</dc:creator>
  <cp:keywords/>
  <dc:description/>
  <cp:lastModifiedBy>Bill Heath</cp:lastModifiedBy>
  <cp:revision>2</cp:revision>
  <cp:lastPrinted>2024-06-06T00:30:00Z</cp:lastPrinted>
  <dcterms:created xsi:type="dcterms:W3CDTF">2024-06-10T04:41:00Z</dcterms:created>
  <dcterms:modified xsi:type="dcterms:W3CDTF">2024-06-10T04:41:00Z</dcterms:modified>
</cp:coreProperties>
</file>